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14" w:rsidRPr="009413A1" w:rsidRDefault="00337514" w:rsidP="00337514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Камчатского края</w:t>
      </w:r>
    </w:p>
    <w:p w:rsidR="00337514" w:rsidRPr="009413A1" w:rsidRDefault="00337514" w:rsidP="00337514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337514" w:rsidRPr="009413A1" w:rsidRDefault="00337514" w:rsidP="00337514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Краевое государственное профессиональное образовательное автономное учреждение «Камчатский политехнический техникум»</w:t>
      </w:r>
    </w:p>
    <w:p w:rsidR="00337514" w:rsidRPr="009413A1" w:rsidRDefault="00337514" w:rsidP="00337514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(КГПОАУ «Камчатский политехнический техникум»)</w:t>
      </w:r>
    </w:p>
    <w:p w:rsidR="00337514" w:rsidRPr="009413A1" w:rsidRDefault="00337514" w:rsidP="00337514">
      <w:pPr>
        <w:spacing w:line="360" w:lineRule="auto"/>
        <w:ind w:firstLine="6237"/>
        <w:rPr>
          <w:rFonts w:ascii="Times New Roman" w:hAnsi="Times New Roman" w:cs="Times New Roman"/>
          <w:spacing w:val="-2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pStyle w:val="41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ПРОФЕССИОНАЛЬНОЕ ОБУЧЕНИЕ</w:t>
      </w:r>
    </w:p>
    <w:p w:rsidR="00337514" w:rsidRDefault="00337514" w:rsidP="00337514">
      <w:pPr>
        <w:pStyle w:val="41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 ПО ПРОГРАММЕ ПРОФЕССИОНАЛЬНОЙ ПОДГОТОВКИ </w:t>
      </w:r>
    </w:p>
    <w:p w:rsidR="00337514" w:rsidRDefault="00337514" w:rsidP="00337514">
      <w:pPr>
        <w:pStyle w:val="41"/>
        <w:shd w:val="clear" w:color="auto" w:fill="auto"/>
        <w:spacing w:line="276" w:lineRule="auto"/>
        <w:ind w:firstLine="709"/>
        <w:jc w:val="center"/>
      </w:pPr>
      <w:r>
        <w:rPr>
          <w:color w:val="000000"/>
        </w:rPr>
        <w:t>ПО ПРОФЕССИИ РАБОЧЕГО И ДОЛЖНОСТИ СЛУЖАЩЕГО</w:t>
      </w:r>
    </w:p>
    <w:p w:rsidR="00337514" w:rsidRPr="00670C46" w:rsidRDefault="00337514" w:rsidP="00337514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«ОБЛИЦОВЩИК-ПЛИТОЧНИК»</w:t>
      </w:r>
    </w:p>
    <w:p w:rsidR="00337514" w:rsidRPr="00960B9A" w:rsidRDefault="00337514" w:rsidP="00337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уровня квалификации</w:t>
      </w: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Pr="00960B9A" w:rsidRDefault="00337514" w:rsidP="00337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B9A">
        <w:rPr>
          <w:rFonts w:ascii="Times New Roman" w:hAnsi="Times New Roman" w:cs="Times New Roman"/>
          <w:sz w:val="28"/>
          <w:szCs w:val="28"/>
        </w:rPr>
        <w:t>Петропавловск-Камчатский – 2021</w:t>
      </w: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rPr>
          <w:color w:val="000000"/>
        </w:rPr>
      </w:pPr>
    </w:p>
    <w:p w:rsidR="00337514" w:rsidRPr="00887E42" w:rsidRDefault="00337514" w:rsidP="00337514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887E42">
        <w:rPr>
          <w:rFonts w:ascii="Times New Roman" w:hAnsi="Times New Roman" w:cs="Times New Roman"/>
          <w:sz w:val="28"/>
          <w:szCs w:val="28"/>
        </w:rPr>
        <w:lastRenderedPageBreak/>
        <w:t>Профессиональное обучение по программе профессиональной подготовки по профессии рабочего и должности служащего разрабатывается на основе профессионального стандарта «Плиточник» (утвержден приказом Министерства труда и социальной защиты Российской Федерации №</w:t>
      </w:r>
      <w:r w:rsidR="00BA428D" w:rsidRPr="00887E42">
        <w:rPr>
          <w:rFonts w:ascii="Times New Roman" w:hAnsi="Times New Roman" w:cs="Times New Roman"/>
          <w:sz w:val="28"/>
          <w:szCs w:val="28"/>
        </w:rPr>
        <w:t xml:space="preserve"> </w:t>
      </w:r>
      <w:r w:rsidRPr="00887E42">
        <w:rPr>
          <w:rFonts w:ascii="Times New Roman" w:hAnsi="Times New Roman" w:cs="Times New Roman"/>
          <w:sz w:val="28"/>
          <w:szCs w:val="28"/>
        </w:rPr>
        <w:t>876 от 10 января 2017 г) квалификационных требований, указанных в квалификационных справочниках по соответствующим должностям, профессиям и специальностям.</w:t>
      </w:r>
    </w:p>
    <w:p w:rsidR="00337514" w:rsidRPr="00887E42" w:rsidRDefault="00337514" w:rsidP="00337514">
      <w:pPr>
        <w:spacing w:after="200"/>
        <w:rPr>
          <w:sz w:val="28"/>
          <w:szCs w:val="28"/>
        </w:rPr>
      </w:pPr>
    </w:p>
    <w:p w:rsidR="00337514" w:rsidRPr="00887E42" w:rsidRDefault="00337514" w:rsidP="00337514">
      <w:pPr>
        <w:spacing w:after="200"/>
        <w:rPr>
          <w:rFonts w:ascii="Times New Roman" w:hAnsi="Times New Roman" w:cs="Times New Roman"/>
          <w:sz w:val="28"/>
          <w:szCs w:val="28"/>
        </w:rPr>
      </w:pPr>
      <w:r w:rsidRPr="00887E42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</w:p>
    <w:p w:rsidR="00337514" w:rsidRPr="00887E42" w:rsidRDefault="00337514" w:rsidP="0033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7E42">
        <w:rPr>
          <w:rFonts w:ascii="Times New Roman" w:hAnsi="Times New Roman" w:cs="Times New Roman"/>
          <w:sz w:val="28"/>
          <w:szCs w:val="28"/>
        </w:rPr>
        <w:t>Разработчики:</w:t>
      </w:r>
      <w:r w:rsidR="005A68B1" w:rsidRPr="00887E42">
        <w:rPr>
          <w:rFonts w:ascii="Times New Roman" w:hAnsi="Times New Roman" w:cs="Times New Roman"/>
          <w:sz w:val="28"/>
          <w:szCs w:val="28"/>
        </w:rPr>
        <w:t xml:space="preserve"> Шостак И.Н., методист, Хажилина А.В., методист</w:t>
      </w:r>
    </w:p>
    <w:p w:rsidR="00337514" w:rsidRPr="00887E42" w:rsidRDefault="00337514" w:rsidP="0033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337514" w:rsidRPr="00887E42" w:rsidRDefault="00337514" w:rsidP="00337514">
      <w:pPr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37514" w:rsidRPr="00887E42" w:rsidTr="005A6F6A">
        <w:tc>
          <w:tcPr>
            <w:tcW w:w="4785" w:type="dxa"/>
          </w:tcPr>
          <w:p w:rsidR="00BA428D" w:rsidRPr="00887E42" w:rsidRDefault="00BA428D" w:rsidP="00BA428D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7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BA428D" w:rsidRPr="00887E42" w:rsidRDefault="00BA428D" w:rsidP="00BA428D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7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BA428D" w:rsidRPr="00887E42" w:rsidRDefault="00BA428D" w:rsidP="00BA428D">
            <w:pPr>
              <w:tabs>
                <w:tab w:val="left" w:pos="6420"/>
              </w:tabs>
              <w:suppressAutoHyphens/>
              <w:ind w:lef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7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6</w:t>
            </w:r>
          </w:p>
          <w:p w:rsidR="00BA428D" w:rsidRPr="00887E42" w:rsidRDefault="00BA428D" w:rsidP="00BA428D">
            <w:pPr>
              <w:tabs>
                <w:tab w:val="left" w:pos="6420"/>
              </w:tabs>
              <w:suppressAutoHyphens/>
              <w:ind w:lef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7E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«14» мая  2021 г.</w:t>
            </w:r>
          </w:p>
          <w:p w:rsidR="00337514" w:rsidRPr="00887E42" w:rsidRDefault="00337514" w:rsidP="005A6F6A">
            <w:pPr>
              <w:tabs>
                <w:tab w:val="left" w:pos="64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337514" w:rsidRPr="00887E42" w:rsidRDefault="00337514" w:rsidP="005A6F6A">
            <w:pPr>
              <w:tabs>
                <w:tab w:val="left" w:pos="6420"/>
              </w:tabs>
              <w:suppressAutoHyphens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7514" w:rsidRPr="00887E42" w:rsidRDefault="00337514" w:rsidP="005A6F6A">
            <w:pPr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7514" w:rsidRPr="00887E42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744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337514" w:rsidRPr="00693685" w:rsidRDefault="00337514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 w:themeColor="text1"/>
        </w:rPr>
      </w:pPr>
    </w:p>
    <w:sdt>
      <w:sdtPr>
        <w:rPr>
          <w:rFonts w:ascii="Courier New" w:eastAsia="Courier New" w:hAnsi="Courier New" w:cs="Courier New"/>
          <w:color w:val="000000"/>
          <w:sz w:val="24"/>
        </w:rPr>
        <w:id w:val="9879832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25CC0" w:rsidRDefault="00887E42" w:rsidP="00EB47C3">
          <w:pPr>
            <w:pStyle w:val="aa"/>
          </w:pPr>
          <w:r>
            <w:t>СОДЕРЖАНИЕ</w:t>
          </w:r>
        </w:p>
        <w:p w:rsidR="00693685" w:rsidRPr="00693685" w:rsidRDefault="00693685" w:rsidP="00693685"/>
        <w:p w:rsidR="00EB47C3" w:rsidRPr="00EB47C3" w:rsidRDefault="00887E42" w:rsidP="00EB47C3">
          <w:pPr>
            <w:pStyle w:val="11"/>
            <w:rPr>
              <w:rFonts w:ascii="Times New Roman" w:eastAsiaTheme="minorEastAsia" w:hAnsi="Times New Roman" w:cs="Times New Roman"/>
              <w:noProof/>
              <w:color w:val="auto"/>
            </w:rPr>
          </w:pPr>
          <w:r>
            <w:rPr>
              <w:color w:val="000000" w:themeColor="text1"/>
            </w:rPr>
            <w:fldChar w:fldCharType="begin"/>
          </w:r>
          <w:r>
            <w:rPr>
              <w:color w:val="000000" w:themeColor="text1"/>
            </w:rPr>
            <w:instrText xml:space="preserve"> TOC \o "1-1" \h \z \u </w:instrText>
          </w:r>
          <w:r>
            <w:rPr>
              <w:color w:val="000000" w:themeColor="text1"/>
            </w:rPr>
            <w:fldChar w:fldCharType="separate"/>
          </w:r>
          <w:hyperlink w:anchor="_Toc73014414" w:history="1">
            <w:r w:rsidR="00EB47C3" w:rsidRPr="00EB47C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ОБЩАЯ ХАРАКТЕРИСТИКА ПРОГРАММЫ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instrText xml:space="preserve"> PAGEREF _Toc73014414 \h </w:instrTex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B47C3" w:rsidRPr="00EB47C3" w:rsidRDefault="00C07F6A" w:rsidP="00EB47C3">
          <w:pPr>
            <w:pStyle w:val="1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73014415" w:history="1">
            <w:r w:rsidR="00EB47C3" w:rsidRPr="00EB47C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РЕЗУЛЬТАТЫ ОСВОЕНИЯ ПРОГРАММЫ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instrText xml:space="preserve"> PAGEREF _Toc73014415 \h </w:instrTex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B47C3" w:rsidRPr="00EB47C3" w:rsidRDefault="00C07F6A" w:rsidP="00EB47C3">
          <w:pPr>
            <w:pStyle w:val="1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73014416" w:history="1">
            <w:r w:rsidR="00EB47C3" w:rsidRPr="00EB47C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 СОДЕРЖАНИЕ ПРОГРАММЫ УЧЕБНОЙ И ПРОИЗВОДСТВЕННОЙ ПРАКТИКИ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instrText xml:space="preserve"> PAGEREF _Toc73014416 \h </w:instrTex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B47C3" w:rsidRPr="00EB47C3" w:rsidRDefault="00C07F6A" w:rsidP="00EB47C3">
          <w:pPr>
            <w:pStyle w:val="11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73014417" w:history="1">
            <w:r w:rsidR="00EB47C3" w:rsidRPr="00EB47C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 ОРГАНИЗАЦИОННО-ПЕДАГОГИЧЕСКИЕ УСЛОВИЯ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instrText xml:space="preserve"> PAGEREF _Toc73014417 \h </w:instrTex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B47C3" w:rsidRDefault="00C07F6A" w:rsidP="00EB47C3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3014418" w:history="1">
            <w:r w:rsidR="00EB47C3" w:rsidRPr="00EB47C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  ОЦЕНКА КАЧЕСТВА ОСВОЕНИЯ ПРОГРАММЫ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instrText xml:space="preserve"> PAGEREF _Toc73014418 \h </w:instrTex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EB47C3" w:rsidRPr="00EB47C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25CC0" w:rsidRDefault="00887E42"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C25CC0" w:rsidRDefault="00C25CC0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C25CC0" w:rsidRDefault="00C25CC0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C25CC0" w:rsidRDefault="00C25CC0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C25CC0" w:rsidRDefault="00C25CC0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EB47C3" w:rsidRDefault="00EB47C3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EB47C3" w:rsidSect="00EB47C3">
          <w:footerReference w:type="default" r:id="rId8"/>
          <w:footerReference w:type="first" r:id="rId9"/>
          <w:type w:val="continuous"/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:rsidR="00887E42" w:rsidRDefault="00887E42" w:rsidP="00337514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  <w:sectPr w:rsidR="00887E42" w:rsidSect="00EB47C3"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p w:rsidR="00337514" w:rsidRPr="00C25CC0" w:rsidRDefault="00337514" w:rsidP="00EB47C3">
      <w:pPr>
        <w:pStyle w:val="1"/>
      </w:pPr>
      <w:bookmarkStart w:id="0" w:name="_Toc73014414"/>
      <w:r w:rsidRPr="00C25CC0">
        <w:lastRenderedPageBreak/>
        <w:t>1 ОБЩАЯ ХАРАКТЕРИСТИКА ПРОГРАММЫ</w:t>
      </w:r>
      <w:bookmarkEnd w:id="0"/>
    </w:p>
    <w:p w:rsidR="00337514" w:rsidRPr="00693685" w:rsidRDefault="00337514" w:rsidP="00887E42">
      <w:pPr>
        <w:pStyle w:val="2"/>
      </w:pPr>
      <w:r w:rsidRPr="00693685">
        <w:t>1.1 Нормативно-правовые основания разработки программы</w:t>
      </w:r>
    </w:p>
    <w:p w:rsidR="00337514" w:rsidRDefault="00337514" w:rsidP="00337514">
      <w:pPr>
        <w:pStyle w:val="41"/>
        <w:shd w:val="clear" w:color="auto" w:fill="auto"/>
        <w:spacing w:line="276" w:lineRule="auto"/>
        <w:ind w:firstLine="709"/>
      </w:pPr>
      <w:r>
        <w:rPr>
          <w:color w:val="000000"/>
        </w:rPr>
        <w:t>Нормативную правовую основу разработки программы составляют:</w:t>
      </w:r>
    </w:p>
    <w:p w:rsidR="00337514" w:rsidRDefault="00337514" w:rsidP="00337514">
      <w:pPr>
        <w:pStyle w:val="41"/>
        <w:shd w:val="clear" w:color="auto" w:fill="auto"/>
        <w:spacing w:line="276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337514" w:rsidRPr="00671843" w:rsidRDefault="00337514" w:rsidP="00337514">
      <w:pPr>
        <w:pStyle w:val="41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постановление Правительства Российской Федерации о</w:t>
      </w:r>
      <w:r>
        <w:rPr>
          <w:color w:val="000000"/>
        </w:rPr>
        <w:t>т 22 января 2013 г. № 23 «О Пра</w:t>
      </w:r>
      <w:r w:rsidRPr="00671843">
        <w:rPr>
          <w:color w:val="000000"/>
        </w:rPr>
        <w:t xml:space="preserve">вилах разработки, утверждения и применения профессиональных стандартов»; </w:t>
      </w:r>
    </w:p>
    <w:p w:rsidR="00337514" w:rsidRPr="00671843" w:rsidRDefault="00337514" w:rsidP="00337514">
      <w:pPr>
        <w:pStyle w:val="41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приказ Минтруда России от 12 апреля 2013 г. № 148</w:t>
      </w:r>
      <w:r>
        <w:rPr>
          <w:color w:val="000000"/>
        </w:rPr>
        <w:t xml:space="preserve"> </w:t>
      </w:r>
      <w:r w:rsidRPr="00671843">
        <w:rPr>
          <w:color w:val="000000"/>
        </w:rPr>
        <w:t>н «Об утверждении уровней квалиф</w:t>
      </w:r>
      <w:r>
        <w:rPr>
          <w:color w:val="000000"/>
        </w:rPr>
        <w:t>и</w:t>
      </w:r>
      <w:r w:rsidRPr="00671843">
        <w:rPr>
          <w:color w:val="000000"/>
        </w:rPr>
        <w:t>каций в целях разработки проектов профессиональных стандартов»</w:t>
      </w:r>
      <w:r>
        <w:rPr>
          <w:color w:val="000000"/>
        </w:rPr>
        <w:t>;</w:t>
      </w:r>
    </w:p>
    <w:p w:rsidR="00337514" w:rsidRDefault="00337514" w:rsidP="00337514">
      <w:pPr>
        <w:pStyle w:val="41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про</w:t>
      </w:r>
      <w:r>
        <w:rPr>
          <w:color w:val="000000"/>
        </w:rPr>
        <w:t>фессиональный стандарт «Плиточник</w:t>
      </w:r>
      <w:r w:rsidRPr="00671843">
        <w:rPr>
          <w:color w:val="000000"/>
        </w:rPr>
        <w:t>» (</w:t>
      </w:r>
      <w:r>
        <w:t xml:space="preserve">утвержден приказом </w:t>
      </w:r>
      <w:r w:rsidRPr="000C1E75">
        <w:t xml:space="preserve">Министерства труда и </w:t>
      </w:r>
      <w:r>
        <w:t xml:space="preserve">социальной </w:t>
      </w:r>
      <w:r w:rsidRPr="000C1E75">
        <w:t>защиты Российской Федерации</w:t>
      </w:r>
      <w:r>
        <w:t xml:space="preserve"> №</w:t>
      </w:r>
      <w:r w:rsidR="00BA428D">
        <w:t xml:space="preserve"> </w:t>
      </w:r>
      <w:r>
        <w:t>876 от 10 января 2017 г</w:t>
      </w:r>
      <w:r w:rsidRPr="00671843">
        <w:rPr>
          <w:color w:val="000000"/>
        </w:rPr>
        <w:t>)</w:t>
      </w:r>
    </w:p>
    <w:p w:rsidR="00337514" w:rsidRDefault="00337514" w:rsidP="00337514">
      <w:pPr>
        <w:pStyle w:val="41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 w:rsidRPr="00693685">
        <w:rPr>
          <w:rStyle w:val="20"/>
        </w:rPr>
        <w:t>1.2 Цель реализации программы профессионального обучения по программе</w:t>
      </w:r>
      <w:r w:rsidRPr="00693685">
        <w:rPr>
          <w:rStyle w:val="40"/>
          <w:rFonts w:ascii="Times New Roman" w:hAnsi="Times New Roman" w:cs="Times New Roman"/>
          <w:i w:val="0"/>
          <w:color w:val="000000" w:themeColor="text1"/>
          <w:sz w:val="32"/>
        </w:rPr>
        <w:t xml:space="preserve"> </w:t>
      </w:r>
      <w:r>
        <w:rPr>
          <w:color w:val="000000"/>
        </w:rPr>
        <w:t>профессиональной подготовки по профессии рабочего и должности служащего</w:t>
      </w:r>
      <w:r w:rsidRPr="0057347B">
        <w:rPr>
          <w:color w:val="000000"/>
        </w:rPr>
        <w:t xml:space="preserve"> </w:t>
      </w:r>
      <w:r w:rsidRPr="00671843">
        <w:rPr>
          <w:color w:val="000000"/>
        </w:rPr>
        <w:t>получение новых компетенций, необходимых для профессиональной деятельности</w:t>
      </w:r>
    </w:p>
    <w:p w:rsidR="00337514" w:rsidRDefault="00337514" w:rsidP="00337514">
      <w:pPr>
        <w:pStyle w:val="41"/>
        <w:shd w:val="clear" w:color="auto" w:fill="auto"/>
        <w:tabs>
          <w:tab w:val="left" w:pos="510"/>
          <w:tab w:val="left" w:leader="underscore" w:pos="7499"/>
        </w:tabs>
        <w:spacing w:line="276" w:lineRule="auto"/>
        <w:ind w:firstLine="709"/>
      </w:pPr>
      <w:r w:rsidRPr="00693685">
        <w:rPr>
          <w:rStyle w:val="20"/>
        </w:rPr>
        <w:t>1.3 Категории слушателей</w:t>
      </w:r>
      <w:r>
        <w:rPr>
          <w:color w:val="000000"/>
        </w:rPr>
        <w:t>: допускаются лица ранее не имевших профессии рабочего или должности служащего</w:t>
      </w:r>
    </w:p>
    <w:p w:rsidR="00337514" w:rsidRDefault="00337514" w:rsidP="00337514">
      <w:pPr>
        <w:pStyle w:val="41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 w:rsidRPr="00693685">
        <w:rPr>
          <w:rStyle w:val="20"/>
        </w:rPr>
        <w:t>1.4 Форма обучения и форма организации образовательной деятельности</w:t>
      </w:r>
      <w:r>
        <w:rPr>
          <w:color w:val="000000"/>
        </w:rPr>
        <w:t xml:space="preserve">: очная с применением дистанционных образовательных технологий. </w:t>
      </w:r>
    </w:p>
    <w:p w:rsidR="00337514" w:rsidRDefault="00337514" w:rsidP="00337514">
      <w:pPr>
        <w:pStyle w:val="41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 w:rsidRPr="00693685">
        <w:rPr>
          <w:rStyle w:val="20"/>
        </w:rPr>
        <w:t>1.5 Трудоемкость обучения и режим занятий слушателей</w:t>
      </w:r>
      <w:r w:rsidRPr="00C25CC0">
        <w:rPr>
          <w:color w:val="000000" w:themeColor="text1"/>
        </w:rPr>
        <w:t xml:space="preserve">: </w:t>
      </w:r>
      <w:r w:rsidR="00C25CC0">
        <w:rPr>
          <w:color w:val="000000" w:themeColor="text1"/>
        </w:rPr>
        <w:t>98 часов</w:t>
      </w:r>
    </w:p>
    <w:p w:rsidR="00337514" w:rsidRDefault="00337514" w:rsidP="00337514">
      <w:pPr>
        <w:pStyle w:val="41"/>
        <w:shd w:val="clear" w:color="auto" w:fill="auto"/>
        <w:tabs>
          <w:tab w:val="left" w:pos="405"/>
        </w:tabs>
        <w:spacing w:line="276" w:lineRule="auto"/>
        <w:ind w:firstLine="709"/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693685" w:rsidRDefault="00693685" w:rsidP="00337514">
      <w:pPr>
        <w:pStyle w:val="41"/>
        <w:shd w:val="clear" w:color="auto" w:fill="auto"/>
        <w:tabs>
          <w:tab w:val="left" w:pos="1098"/>
        </w:tabs>
        <w:spacing w:line="276" w:lineRule="auto"/>
        <w:ind w:firstLine="709"/>
        <w:jc w:val="center"/>
        <w:rPr>
          <w:color w:val="000000"/>
        </w:rPr>
      </w:pPr>
    </w:p>
    <w:p w:rsidR="00337514" w:rsidRPr="00693685" w:rsidRDefault="00337514" w:rsidP="00EB47C3">
      <w:pPr>
        <w:pStyle w:val="1"/>
      </w:pPr>
      <w:bookmarkStart w:id="1" w:name="_Toc73014415"/>
      <w:r w:rsidRPr="00693685">
        <w:t>2 РЕЗУЛЬТАТЫ ОСВОЕНИЯ ПРОГРАММЫ</w:t>
      </w:r>
      <w:bookmarkEnd w:id="1"/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  <w:r w:rsidRPr="00B42F64">
        <w:rPr>
          <w:rFonts w:ascii="Times New Roman" w:hAnsi="Times New Roman" w:cs="Times New Roman"/>
          <w:sz w:val="28"/>
          <w:szCs w:val="28"/>
        </w:rPr>
        <w:t>Выпускник должен обладать профессиональными компетенциями, соответ</w:t>
      </w:r>
      <w:r>
        <w:rPr>
          <w:rFonts w:ascii="Times New Roman" w:hAnsi="Times New Roman" w:cs="Times New Roman"/>
          <w:sz w:val="28"/>
          <w:szCs w:val="28"/>
        </w:rPr>
        <w:t>ствующими виду</w:t>
      </w:r>
      <w:r w:rsidR="00BA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которые представлены в Таблице 1.</w:t>
      </w:r>
    </w:p>
    <w:p w:rsidR="00337514" w:rsidRDefault="00337514" w:rsidP="0033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Результаты освоения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6"/>
        <w:gridCol w:w="6955"/>
      </w:tblGrid>
      <w:tr w:rsidR="00337514" w:rsidTr="005A6F6A">
        <w:tc>
          <w:tcPr>
            <w:tcW w:w="2660" w:type="dxa"/>
          </w:tcPr>
          <w:p w:rsidR="00337514" w:rsidRPr="003D2559" w:rsidRDefault="00337514" w:rsidP="00C07F6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стандарт</w:t>
            </w:r>
          </w:p>
        </w:tc>
        <w:tc>
          <w:tcPr>
            <w:tcW w:w="7478" w:type="dxa"/>
          </w:tcPr>
          <w:p w:rsidR="00337514" w:rsidRPr="003D2559" w:rsidRDefault="00337514" w:rsidP="005A6F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профессионального обучения</w:t>
            </w:r>
          </w:p>
        </w:tc>
      </w:tr>
      <w:tr w:rsidR="00337514" w:rsidTr="005A6F6A">
        <w:tc>
          <w:tcPr>
            <w:tcW w:w="2660" w:type="dxa"/>
          </w:tcPr>
          <w:p w:rsidR="00337514" w:rsidRPr="003D2559" w:rsidRDefault="00337514" w:rsidP="00C07F6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профессиональной</w:t>
            </w:r>
            <w:r w:rsidRPr="003D2559">
              <w:rPr>
                <w:rFonts w:ascii="Times New Roman" w:hAnsi="Times New Roman" w:cs="Times New Roman"/>
              </w:rPr>
              <w:t xml:space="preserve"> деятельности</w:t>
            </w:r>
            <w:r>
              <w:rPr>
                <w:rFonts w:ascii="Times New Roman" w:hAnsi="Times New Roman" w:cs="Times New Roman"/>
              </w:rPr>
              <w:t xml:space="preserve"> (ВПД)</w:t>
            </w:r>
          </w:p>
        </w:tc>
        <w:tc>
          <w:tcPr>
            <w:tcW w:w="7478" w:type="dxa"/>
          </w:tcPr>
          <w:p w:rsidR="00337514" w:rsidRPr="003D2559" w:rsidRDefault="00337514" w:rsidP="005A6F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 наружных и внутренних поверхностей зданий различными видами плиток защитного и декоративного назначения</w:t>
            </w:r>
          </w:p>
        </w:tc>
      </w:tr>
      <w:tr w:rsidR="00337514" w:rsidTr="005A6F6A">
        <w:tc>
          <w:tcPr>
            <w:tcW w:w="2660" w:type="dxa"/>
          </w:tcPr>
          <w:p w:rsidR="00337514" w:rsidRPr="003D2559" w:rsidRDefault="00337514" w:rsidP="00C07F6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Обобщенная трудовая деятельность</w:t>
            </w:r>
          </w:p>
        </w:tc>
        <w:tc>
          <w:tcPr>
            <w:tcW w:w="7478" w:type="dxa"/>
          </w:tcPr>
          <w:p w:rsidR="00337514" w:rsidRPr="003D2559" w:rsidRDefault="00337514" w:rsidP="005A6F6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внутренних и наружных поверхностей зданий, облицованных плитной, или замена отдельных плиток</w:t>
            </w:r>
          </w:p>
        </w:tc>
      </w:tr>
      <w:tr w:rsidR="00337514" w:rsidTr="005A6F6A">
        <w:tc>
          <w:tcPr>
            <w:tcW w:w="2660" w:type="dxa"/>
          </w:tcPr>
          <w:p w:rsidR="00337514" w:rsidRPr="003D2559" w:rsidRDefault="00337514" w:rsidP="00C07F6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функция</w:t>
            </w:r>
          </w:p>
        </w:tc>
        <w:tc>
          <w:tcPr>
            <w:tcW w:w="7478" w:type="dxa"/>
          </w:tcPr>
          <w:p w:rsidR="00337514" w:rsidRPr="00A103B6" w:rsidRDefault="00337514" w:rsidP="00337514">
            <w:pPr>
              <w:pStyle w:val="a6"/>
              <w:numPr>
                <w:ilvl w:val="0"/>
                <w:numId w:val="2"/>
              </w:numPr>
              <w:spacing w:line="276" w:lineRule="auto"/>
              <w:ind w:left="172" w:hanging="218"/>
              <w:rPr>
                <w:rFonts w:ascii="Times New Roman" w:hAnsi="Times New Roman" w:cs="Times New Roman"/>
              </w:rPr>
            </w:pPr>
            <w:r w:rsidRPr="00A103B6">
              <w:rPr>
                <w:rFonts w:ascii="Times New Roman" w:hAnsi="Times New Roman" w:cs="Times New Roman"/>
              </w:rPr>
              <w:t>Замена отдельных плиток на внутренних и наружных поверхностях зданий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37514" w:rsidRPr="0057347B" w:rsidRDefault="00337514" w:rsidP="00337514">
            <w:pPr>
              <w:pStyle w:val="a6"/>
              <w:numPr>
                <w:ilvl w:val="0"/>
                <w:numId w:val="2"/>
              </w:numPr>
              <w:spacing w:line="276" w:lineRule="auto"/>
              <w:ind w:left="172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103B6">
              <w:rPr>
                <w:rFonts w:ascii="Times New Roman" w:hAnsi="Times New Roman" w:cs="Times New Roman"/>
              </w:rPr>
              <w:t>емонт участков внутренних и наружных поверхностей зданий облицованных плиткой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7514" w:rsidTr="005A6F6A">
        <w:tc>
          <w:tcPr>
            <w:tcW w:w="2660" w:type="dxa"/>
          </w:tcPr>
          <w:p w:rsidR="00337514" w:rsidRPr="003D2559" w:rsidRDefault="00337514" w:rsidP="00C07F6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действие</w:t>
            </w:r>
          </w:p>
        </w:tc>
        <w:tc>
          <w:tcPr>
            <w:tcW w:w="7478" w:type="dxa"/>
          </w:tcPr>
          <w:p w:rsidR="00337514" w:rsidRDefault="00337514" w:rsidP="00337514">
            <w:pPr>
              <w:pStyle w:val="a6"/>
              <w:numPr>
                <w:ilvl w:val="0"/>
                <w:numId w:val="3"/>
              </w:numPr>
              <w:spacing w:line="276" w:lineRule="auto"/>
              <w:ind w:left="172" w:hanging="218"/>
              <w:rPr>
                <w:rFonts w:ascii="Times New Roman" w:hAnsi="Times New Roman" w:cs="Times New Roman"/>
              </w:rPr>
            </w:pPr>
            <w:r w:rsidRPr="00A103B6">
              <w:rPr>
                <w:rFonts w:ascii="Times New Roman" w:hAnsi="Times New Roman" w:cs="Times New Roman"/>
              </w:rPr>
              <w:t xml:space="preserve">Проверка состояния поверхности, облицованной плиткой, и определение </w:t>
            </w:r>
            <w:r>
              <w:rPr>
                <w:rFonts w:ascii="Times New Roman" w:hAnsi="Times New Roman" w:cs="Times New Roman"/>
              </w:rPr>
              <w:t>плиток, подлежащих замене, з</w:t>
            </w:r>
            <w:r w:rsidRPr="00E259D4">
              <w:rPr>
                <w:rFonts w:ascii="Times New Roman" w:hAnsi="Times New Roman" w:cs="Times New Roman"/>
              </w:rPr>
              <w:t>аделка незначительных дефектов в отдельных плитках без удаления</w:t>
            </w:r>
            <w:r>
              <w:rPr>
                <w:rFonts w:ascii="Times New Roman" w:hAnsi="Times New Roman" w:cs="Times New Roman"/>
              </w:rPr>
              <w:t>, у</w:t>
            </w:r>
            <w:r w:rsidRPr="00E259D4">
              <w:rPr>
                <w:rFonts w:ascii="Times New Roman" w:hAnsi="Times New Roman" w:cs="Times New Roman"/>
              </w:rPr>
              <w:t>даление дефектных и отслоившихся плиток</w:t>
            </w:r>
            <w:r>
              <w:rPr>
                <w:rFonts w:ascii="Times New Roman" w:hAnsi="Times New Roman" w:cs="Times New Roman"/>
              </w:rPr>
              <w:t>, о</w:t>
            </w:r>
            <w:r w:rsidRPr="00E259D4">
              <w:rPr>
                <w:rFonts w:ascii="Times New Roman" w:hAnsi="Times New Roman" w:cs="Times New Roman"/>
              </w:rPr>
              <w:t>чистка и выравнивание освободившихся участков без повреждения плитки, не подлежащей замене, на прилегающих участках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одготовка основания под удаленной плиткой с использованием средств малой механизации</w:t>
            </w:r>
            <w:r>
              <w:rPr>
                <w:rFonts w:ascii="Times New Roman" w:hAnsi="Times New Roman" w:cs="Times New Roman"/>
              </w:rPr>
              <w:t>, у</w:t>
            </w:r>
            <w:r w:rsidRPr="00E259D4">
              <w:rPr>
                <w:rFonts w:ascii="Times New Roman" w:hAnsi="Times New Roman" w:cs="Times New Roman"/>
              </w:rPr>
              <w:t>влажнение и, при необходимости, нанесение насечки на освободившийся участок, нанесение на плитку клеящего раствора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риготовление клеящего раствора с использованием готовых сухих смесей различного состава и средств малой механизации</w:t>
            </w:r>
            <w:r>
              <w:rPr>
                <w:rFonts w:ascii="Times New Roman" w:hAnsi="Times New Roman" w:cs="Times New Roman"/>
              </w:rPr>
              <w:t>, у</w:t>
            </w:r>
            <w:r w:rsidRPr="00E259D4">
              <w:rPr>
                <w:rFonts w:ascii="Times New Roman" w:hAnsi="Times New Roman" w:cs="Times New Roman"/>
              </w:rPr>
              <w:t>кладка новой плитки вместо удаленных плиток в соответствии с технологической картой</w:t>
            </w:r>
            <w:r>
              <w:rPr>
                <w:rFonts w:ascii="Times New Roman" w:hAnsi="Times New Roman" w:cs="Times New Roman"/>
              </w:rPr>
              <w:t>, з</w:t>
            </w:r>
            <w:r w:rsidRPr="00E259D4">
              <w:rPr>
                <w:rFonts w:ascii="Times New Roman" w:hAnsi="Times New Roman" w:cs="Times New Roman"/>
              </w:rPr>
              <w:t>атирка и восстановление швов, очистка установленных и прилегающих к ним плиток от загрязнений</w:t>
            </w:r>
          </w:p>
          <w:p w:rsidR="00337514" w:rsidRPr="00E259D4" w:rsidRDefault="00337514" w:rsidP="00337514">
            <w:pPr>
              <w:pStyle w:val="a6"/>
              <w:numPr>
                <w:ilvl w:val="0"/>
                <w:numId w:val="3"/>
              </w:numPr>
              <w:spacing w:line="276" w:lineRule="auto"/>
              <w:ind w:left="172" w:hanging="218"/>
              <w:rPr>
                <w:rFonts w:ascii="Times New Roman" w:hAnsi="Times New Roman" w:cs="Times New Roman"/>
              </w:rPr>
            </w:pPr>
            <w:r w:rsidRPr="00E259D4">
              <w:rPr>
                <w:rFonts w:ascii="Times New Roman" w:hAnsi="Times New Roman" w:cs="Times New Roman"/>
              </w:rPr>
              <w:t>Проверка состояния поверхности, облицованной плиткой, и определени</w:t>
            </w:r>
            <w:r>
              <w:rPr>
                <w:rFonts w:ascii="Times New Roman" w:hAnsi="Times New Roman" w:cs="Times New Roman"/>
              </w:rPr>
              <w:t>е участков, подлежащих ремонту, у</w:t>
            </w:r>
            <w:r w:rsidRPr="00E259D4">
              <w:rPr>
                <w:rFonts w:ascii="Times New Roman" w:hAnsi="Times New Roman" w:cs="Times New Roman"/>
              </w:rPr>
              <w:t>даление дефектной и отслоившейся плитки с поверхностей, подле</w:t>
            </w:r>
            <w:r>
              <w:rPr>
                <w:rFonts w:ascii="Times New Roman" w:hAnsi="Times New Roman" w:cs="Times New Roman"/>
              </w:rPr>
              <w:t>жащих ремонту, о</w:t>
            </w:r>
            <w:r w:rsidRPr="00E259D4">
              <w:rPr>
                <w:rFonts w:ascii="Times New Roman" w:hAnsi="Times New Roman" w:cs="Times New Roman"/>
              </w:rPr>
              <w:t>чистка и выравнивание основания ремо</w:t>
            </w:r>
            <w:r>
              <w:rPr>
                <w:rFonts w:ascii="Times New Roman" w:hAnsi="Times New Roman" w:cs="Times New Roman"/>
              </w:rPr>
              <w:t>нтируемого участка поверхности, п</w:t>
            </w:r>
            <w:r w:rsidRPr="00E259D4">
              <w:rPr>
                <w:rFonts w:ascii="Times New Roman" w:hAnsi="Times New Roman" w:cs="Times New Roman"/>
              </w:rPr>
              <w:t>риготовление клеящего раствора на основе сухих смесей различного состава с использова</w:t>
            </w:r>
            <w:r>
              <w:rPr>
                <w:rFonts w:ascii="Times New Roman" w:hAnsi="Times New Roman" w:cs="Times New Roman"/>
              </w:rPr>
              <w:t>нием средств малой механизации, у</w:t>
            </w:r>
            <w:r w:rsidRPr="00E259D4">
              <w:rPr>
                <w:rFonts w:ascii="Times New Roman" w:hAnsi="Times New Roman" w:cs="Times New Roman"/>
              </w:rPr>
              <w:t>влажнение поверхности и нанесение на плитку клеящего рас</w:t>
            </w:r>
            <w:r>
              <w:rPr>
                <w:rFonts w:ascii="Times New Roman" w:hAnsi="Times New Roman" w:cs="Times New Roman"/>
              </w:rPr>
              <w:t>твора, у</w:t>
            </w:r>
            <w:r w:rsidRPr="00E259D4">
              <w:rPr>
                <w:rFonts w:ascii="Times New Roman" w:hAnsi="Times New Roman" w:cs="Times New Roman"/>
              </w:rPr>
              <w:t>кладка новой плитки в местах, подлежащих ремонту, в соответ</w:t>
            </w:r>
            <w:r>
              <w:rPr>
                <w:rFonts w:ascii="Times New Roman" w:hAnsi="Times New Roman" w:cs="Times New Roman"/>
              </w:rPr>
              <w:t>ствии с технологической картой, з</w:t>
            </w:r>
            <w:r w:rsidRPr="00E259D4">
              <w:rPr>
                <w:rFonts w:ascii="Times New Roman" w:hAnsi="Times New Roman" w:cs="Times New Roman"/>
              </w:rPr>
              <w:t xml:space="preserve">атирка, восстановление нарушенных швов и очистка установленных и </w:t>
            </w:r>
            <w:r w:rsidRPr="00E259D4">
              <w:rPr>
                <w:rFonts w:ascii="Times New Roman" w:hAnsi="Times New Roman" w:cs="Times New Roman"/>
              </w:rPr>
              <w:lastRenderedPageBreak/>
              <w:t>прилегающих к ним плиток от загрязнений</w:t>
            </w:r>
          </w:p>
        </w:tc>
      </w:tr>
      <w:tr w:rsidR="00337514" w:rsidTr="005A6F6A">
        <w:tc>
          <w:tcPr>
            <w:tcW w:w="2660" w:type="dxa"/>
          </w:tcPr>
          <w:p w:rsidR="00337514" w:rsidRPr="003D2559" w:rsidRDefault="00337514" w:rsidP="00C07F6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</w:t>
            </w:r>
          </w:p>
        </w:tc>
        <w:tc>
          <w:tcPr>
            <w:tcW w:w="7478" w:type="dxa"/>
          </w:tcPr>
          <w:p w:rsidR="00337514" w:rsidRDefault="00337514" w:rsidP="00337514">
            <w:pPr>
              <w:pStyle w:val="a6"/>
              <w:numPr>
                <w:ilvl w:val="0"/>
                <w:numId w:val="4"/>
              </w:numPr>
              <w:spacing w:line="276" w:lineRule="auto"/>
              <w:ind w:left="314"/>
              <w:rPr>
                <w:rFonts w:ascii="Times New Roman" w:hAnsi="Times New Roman" w:cs="Times New Roman"/>
              </w:rPr>
            </w:pPr>
            <w:r w:rsidRPr="00A103B6">
              <w:rPr>
                <w:rFonts w:ascii="Times New Roman" w:hAnsi="Times New Roman" w:cs="Times New Roman"/>
              </w:rPr>
              <w:t>Производить осмотр облицованных поверхностей для выявления участков, подлежащих ремонту, и/или отде</w:t>
            </w:r>
            <w:r>
              <w:rPr>
                <w:rFonts w:ascii="Times New Roman" w:hAnsi="Times New Roman" w:cs="Times New Roman"/>
              </w:rPr>
              <w:t>льных плиток, подлежащих замене, у</w:t>
            </w:r>
            <w:r w:rsidRPr="00E259D4">
              <w:rPr>
                <w:rFonts w:ascii="Times New Roman" w:hAnsi="Times New Roman" w:cs="Times New Roman"/>
              </w:rPr>
              <w:t>далять пришедшие в негодность и отслоившиеся плитки без повреждения соседних участков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роизводить очистку и выравнивание участков без повреждения соседних участков, не подлежащих ремонту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роизводить подготовку основания под удаленной плиткой без повреждения облицовки с использованием средств малой механизации</w:t>
            </w:r>
            <w:r>
              <w:rPr>
                <w:rFonts w:ascii="Times New Roman" w:hAnsi="Times New Roman" w:cs="Times New Roman"/>
              </w:rPr>
              <w:t>, г</w:t>
            </w:r>
            <w:r w:rsidRPr="00E259D4">
              <w:rPr>
                <w:rFonts w:ascii="Times New Roman" w:hAnsi="Times New Roman" w:cs="Times New Roman"/>
              </w:rPr>
              <w:t>отовить клеящий раствор для производства плиточных работ на основе сухих смесей различного состава с использованием средств малой механизации</w:t>
            </w:r>
            <w:r>
              <w:rPr>
                <w:rFonts w:ascii="Times New Roman" w:hAnsi="Times New Roman" w:cs="Times New Roman"/>
              </w:rPr>
              <w:t>, р</w:t>
            </w:r>
            <w:r w:rsidRPr="00E259D4">
              <w:rPr>
                <w:rFonts w:ascii="Times New Roman" w:hAnsi="Times New Roman" w:cs="Times New Roman"/>
              </w:rPr>
              <w:t>аботать со средствами малой механизации и инструментом (приспособлениями), предназначенными для выполнения плиточных работ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роизводить укладку новой плитки с подгонкой к местам примыкания к участкам, не подлежащим ремонту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роизводить работы в соответствии с технологической картой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роизводить затирку и восстановление нарушенных швов</w:t>
            </w:r>
          </w:p>
          <w:p w:rsidR="00337514" w:rsidRPr="00114CA4" w:rsidRDefault="00337514" w:rsidP="00337514">
            <w:pPr>
              <w:pStyle w:val="a6"/>
              <w:numPr>
                <w:ilvl w:val="0"/>
                <w:numId w:val="4"/>
              </w:numPr>
              <w:spacing w:line="276" w:lineRule="auto"/>
              <w:ind w:left="314"/>
              <w:rPr>
                <w:rFonts w:ascii="Times New Roman" w:hAnsi="Times New Roman" w:cs="Times New Roman"/>
              </w:rPr>
            </w:pPr>
            <w:r w:rsidRPr="00114CA4">
              <w:rPr>
                <w:rFonts w:ascii="Times New Roman" w:hAnsi="Times New Roman" w:cs="Times New Roman"/>
              </w:rPr>
              <w:t>Производить осмотр облицованных поверхностей для выявления участков, подлежащих ремонту, и/или плиток, подлежащих замене, удалять пришедшие в негодность и отслоившиеся плитки без повреждения соседних у</w:t>
            </w:r>
            <w:r>
              <w:rPr>
                <w:rFonts w:ascii="Times New Roman" w:hAnsi="Times New Roman" w:cs="Times New Roman"/>
              </w:rPr>
              <w:t>частков, не подлежащих ремонту, п</w:t>
            </w:r>
            <w:r w:rsidRPr="00114CA4">
              <w:rPr>
                <w:rFonts w:ascii="Times New Roman" w:hAnsi="Times New Roman" w:cs="Times New Roman"/>
              </w:rPr>
              <w:t>роизводить очистку и выравнивание основания высвобождаемых под ремонт участков без повреждения плитки на соседних у</w:t>
            </w:r>
            <w:r>
              <w:rPr>
                <w:rFonts w:ascii="Times New Roman" w:hAnsi="Times New Roman" w:cs="Times New Roman"/>
              </w:rPr>
              <w:t>частках, не подлежащих ремонту, п</w:t>
            </w:r>
            <w:r w:rsidRPr="00114CA4">
              <w:rPr>
                <w:rFonts w:ascii="Times New Roman" w:hAnsi="Times New Roman" w:cs="Times New Roman"/>
              </w:rPr>
              <w:t>роизводить подготовку основания под удаленной плиткой с использова</w:t>
            </w:r>
            <w:r>
              <w:rPr>
                <w:rFonts w:ascii="Times New Roman" w:hAnsi="Times New Roman" w:cs="Times New Roman"/>
              </w:rPr>
              <w:t>нием средств малой механизации, г</w:t>
            </w:r>
            <w:r w:rsidRPr="00114CA4">
              <w:rPr>
                <w:rFonts w:ascii="Times New Roman" w:hAnsi="Times New Roman" w:cs="Times New Roman"/>
              </w:rPr>
              <w:t>отовить клеящий раствор для производства плиточных работ на основе сухих смесей различного состава с использова</w:t>
            </w:r>
            <w:r>
              <w:rPr>
                <w:rFonts w:ascii="Times New Roman" w:hAnsi="Times New Roman" w:cs="Times New Roman"/>
              </w:rPr>
              <w:t>нием средств малой механизации, п</w:t>
            </w:r>
            <w:r w:rsidRPr="00114CA4">
              <w:rPr>
                <w:rFonts w:ascii="Times New Roman" w:hAnsi="Times New Roman" w:cs="Times New Roman"/>
              </w:rPr>
              <w:t>роизводить укладку плитки с подгонкой к местам примыкания к у</w:t>
            </w:r>
            <w:r>
              <w:rPr>
                <w:rFonts w:ascii="Times New Roman" w:hAnsi="Times New Roman" w:cs="Times New Roman"/>
              </w:rPr>
              <w:t>часткам, не подлежащим ремонту, п</w:t>
            </w:r>
            <w:r w:rsidRPr="00114CA4">
              <w:rPr>
                <w:rFonts w:ascii="Times New Roman" w:hAnsi="Times New Roman" w:cs="Times New Roman"/>
              </w:rPr>
              <w:t>роизводить работы в соответствии с технологической картой</w:t>
            </w:r>
            <w:r>
              <w:rPr>
                <w:rFonts w:ascii="Times New Roman" w:hAnsi="Times New Roman" w:cs="Times New Roman"/>
              </w:rPr>
              <w:t xml:space="preserve"> на соответствующие виды работ, р</w:t>
            </w:r>
            <w:r w:rsidRPr="00114CA4">
              <w:rPr>
                <w:rFonts w:ascii="Times New Roman" w:hAnsi="Times New Roman" w:cs="Times New Roman"/>
              </w:rPr>
              <w:t>аботать со средствами малой механизации и инструментом (приспособлениями), предназначенными для выполнения плиточных работ</w:t>
            </w:r>
            <w:r>
              <w:rPr>
                <w:rFonts w:ascii="Times New Roman" w:hAnsi="Times New Roman" w:cs="Times New Roman"/>
              </w:rPr>
              <w:t>, п</w:t>
            </w:r>
            <w:r w:rsidRPr="00114CA4">
              <w:rPr>
                <w:rFonts w:ascii="Times New Roman" w:hAnsi="Times New Roman" w:cs="Times New Roman"/>
              </w:rPr>
              <w:t xml:space="preserve">роизводить затирку и восстановление нарушенных швов </w:t>
            </w:r>
          </w:p>
        </w:tc>
      </w:tr>
      <w:tr w:rsidR="00337514" w:rsidTr="005A6F6A">
        <w:tc>
          <w:tcPr>
            <w:tcW w:w="2660" w:type="dxa"/>
          </w:tcPr>
          <w:p w:rsidR="00337514" w:rsidRPr="003D2559" w:rsidRDefault="00337514" w:rsidP="00C07F6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7478" w:type="dxa"/>
          </w:tcPr>
          <w:p w:rsidR="00337514" w:rsidRDefault="00337514" w:rsidP="00337514">
            <w:pPr>
              <w:pStyle w:val="a6"/>
              <w:numPr>
                <w:ilvl w:val="0"/>
                <w:numId w:val="5"/>
              </w:numPr>
              <w:spacing w:line="276" w:lineRule="auto"/>
              <w:ind w:left="172" w:hanging="218"/>
              <w:rPr>
                <w:rFonts w:ascii="Times New Roman" w:hAnsi="Times New Roman" w:cs="Times New Roman"/>
              </w:rPr>
            </w:pPr>
            <w:r w:rsidRPr="00A103B6">
              <w:rPr>
                <w:rFonts w:ascii="Times New Roman" w:hAnsi="Times New Roman" w:cs="Times New Roman"/>
              </w:rPr>
              <w:t>Виды основных материалов, применяемых при облицовке нар</w:t>
            </w:r>
            <w:r>
              <w:rPr>
                <w:rFonts w:ascii="Times New Roman" w:hAnsi="Times New Roman" w:cs="Times New Roman"/>
              </w:rPr>
              <w:t>ужных и внутренних поверхностей, т</w:t>
            </w:r>
            <w:r w:rsidRPr="00E259D4">
              <w:rPr>
                <w:rFonts w:ascii="Times New Roman" w:hAnsi="Times New Roman" w:cs="Times New Roman"/>
              </w:rPr>
              <w:t>ехнология производства работ по ремонту и замене облицовочной плитки в соответствии с технологической картой</w:t>
            </w:r>
            <w:r>
              <w:rPr>
                <w:rFonts w:ascii="Times New Roman" w:hAnsi="Times New Roman" w:cs="Times New Roman"/>
              </w:rPr>
              <w:t>, с</w:t>
            </w:r>
            <w:r w:rsidRPr="00E259D4">
              <w:rPr>
                <w:rFonts w:ascii="Times New Roman" w:hAnsi="Times New Roman" w:cs="Times New Roman"/>
              </w:rPr>
              <w:t>остав и правила приготовления клеящих растворов для производства плиточных работ на основе сухих смесей с использованием средств малой механизации</w:t>
            </w:r>
            <w:r>
              <w:rPr>
                <w:rFonts w:ascii="Times New Roman" w:hAnsi="Times New Roman" w:cs="Times New Roman"/>
              </w:rPr>
              <w:t>, с</w:t>
            </w:r>
            <w:r w:rsidRPr="00E259D4">
              <w:rPr>
                <w:rFonts w:ascii="Times New Roman" w:hAnsi="Times New Roman" w:cs="Times New Roman"/>
              </w:rPr>
              <w:t xml:space="preserve">остав средств малой </w:t>
            </w:r>
            <w:r w:rsidRPr="00E259D4">
              <w:rPr>
                <w:rFonts w:ascii="Times New Roman" w:hAnsi="Times New Roman" w:cs="Times New Roman"/>
              </w:rPr>
              <w:lastRenderedPageBreak/>
              <w:t>механизации, инструментов и приспособлений, предназначенных для производства плиточных работ, порядок их использования, правила их хранения и ухода за ними</w:t>
            </w:r>
            <w:r>
              <w:rPr>
                <w:rFonts w:ascii="Times New Roman" w:hAnsi="Times New Roman" w:cs="Times New Roman"/>
              </w:rPr>
              <w:t>, т</w:t>
            </w:r>
            <w:r w:rsidRPr="00E259D4">
              <w:rPr>
                <w:rFonts w:ascii="Times New Roman" w:hAnsi="Times New Roman" w:cs="Times New Roman"/>
              </w:rPr>
              <w:t>ребования к состоянию и внешнему виду поверхностей, облицованных плиткой, для определения участков, подлежащих ремонту</w:t>
            </w:r>
            <w:r>
              <w:rPr>
                <w:rFonts w:ascii="Times New Roman" w:hAnsi="Times New Roman" w:cs="Times New Roman"/>
              </w:rPr>
              <w:t>, т</w:t>
            </w:r>
            <w:r w:rsidRPr="00E259D4">
              <w:rPr>
                <w:rFonts w:ascii="Times New Roman" w:hAnsi="Times New Roman" w:cs="Times New Roman"/>
              </w:rPr>
              <w:t>ребования охраны труда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равила пожарной безопасности</w:t>
            </w:r>
            <w:r>
              <w:rPr>
                <w:rFonts w:ascii="Times New Roman" w:hAnsi="Times New Roman" w:cs="Times New Roman"/>
              </w:rPr>
              <w:t>, п</w:t>
            </w:r>
            <w:r w:rsidRPr="00E259D4">
              <w:rPr>
                <w:rFonts w:ascii="Times New Roman" w:hAnsi="Times New Roman" w:cs="Times New Roman"/>
              </w:rPr>
              <w:t>равила электробезопасности</w:t>
            </w:r>
          </w:p>
          <w:p w:rsidR="00337514" w:rsidRPr="00114CA4" w:rsidRDefault="00337514" w:rsidP="00337514">
            <w:pPr>
              <w:pStyle w:val="a6"/>
              <w:numPr>
                <w:ilvl w:val="0"/>
                <w:numId w:val="5"/>
              </w:numPr>
              <w:spacing w:line="276" w:lineRule="auto"/>
              <w:ind w:left="172" w:hanging="218"/>
              <w:rPr>
                <w:rFonts w:ascii="Times New Roman" w:hAnsi="Times New Roman" w:cs="Times New Roman"/>
              </w:rPr>
            </w:pPr>
            <w:r w:rsidRPr="00114CA4">
              <w:rPr>
                <w:rFonts w:ascii="Times New Roman" w:hAnsi="Times New Roman" w:cs="Times New Roman"/>
              </w:rPr>
              <w:t>Виды основных материалов, применяемых при облицовке нару</w:t>
            </w:r>
            <w:r>
              <w:rPr>
                <w:rFonts w:ascii="Times New Roman" w:hAnsi="Times New Roman" w:cs="Times New Roman"/>
              </w:rPr>
              <w:t>жных и внутренних поверхностей, т</w:t>
            </w:r>
            <w:r w:rsidRPr="00114CA4">
              <w:rPr>
                <w:rFonts w:ascii="Times New Roman" w:hAnsi="Times New Roman" w:cs="Times New Roman"/>
              </w:rPr>
              <w:t>ехнология производства работ по ремонту и замене облицовочной плитки в соответ</w:t>
            </w:r>
            <w:r>
              <w:rPr>
                <w:rFonts w:ascii="Times New Roman" w:hAnsi="Times New Roman" w:cs="Times New Roman"/>
              </w:rPr>
              <w:t>ствии с технологической картой, с</w:t>
            </w:r>
            <w:r w:rsidRPr="00114CA4">
              <w:rPr>
                <w:rFonts w:ascii="Times New Roman" w:hAnsi="Times New Roman" w:cs="Times New Roman"/>
              </w:rPr>
              <w:t>остав и правила приготовления клеящих растворов для производства облицовочных работ на основе сухих смесей с использова</w:t>
            </w:r>
            <w:r>
              <w:rPr>
                <w:rFonts w:ascii="Times New Roman" w:hAnsi="Times New Roman" w:cs="Times New Roman"/>
              </w:rPr>
              <w:t>нием средств малой механизации, с</w:t>
            </w:r>
            <w:r w:rsidRPr="00114CA4">
              <w:rPr>
                <w:rFonts w:ascii="Times New Roman" w:hAnsi="Times New Roman" w:cs="Times New Roman"/>
              </w:rPr>
              <w:t>остав средств малой механизации, инструментов и приспособлений, предназначенных для производства плиточных работ, порядок их использования, прави</w:t>
            </w:r>
            <w:r>
              <w:rPr>
                <w:rFonts w:ascii="Times New Roman" w:hAnsi="Times New Roman" w:cs="Times New Roman"/>
              </w:rPr>
              <w:t>ла их хранения и ухода за ними, т</w:t>
            </w:r>
            <w:r w:rsidRPr="00114CA4">
              <w:rPr>
                <w:rFonts w:ascii="Times New Roman" w:hAnsi="Times New Roman" w:cs="Times New Roman"/>
              </w:rPr>
              <w:t>ребования к состоянию и внешнему виду поверхностей, облицованных плиткой, для определени</w:t>
            </w:r>
            <w:r>
              <w:rPr>
                <w:rFonts w:ascii="Times New Roman" w:hAnsi="Times New Roman" w:cs="Times New Roman"/>
              </w:rPr>
              <w:t>я участков, подлежащих ремонту, требования охраны труда, правила электробезопасности, п</w:t>
            </w:r>
            <w:r w:rsidRPr="00114CA4">
              <w:rPr>
                <w:rFonts w:ascii="Times New Roman" w:hAnsi="Times New Roman" w:cs="Times New Roman"/>
              </w:rPr>
              <w:t>равила пожарной безопасности Виды оснований, по которым ведется облицовка</w:t>
            </w:r>
          </w:p>
        </w:tc>
      </w:tr>
    </w:tbl>
    <w:p w:rsidR="00337514" w:rsidRPr="00B42F64" w:rsidRDefault="00337514" w:rsidP="00337514">
      <w:pPr>
        <w:rPr>
          <w:rFonts w:ascii="Times New Roman" w:hAnsi="Times New Roman" w:cs="Times New Roman"/>
          <w:sz w:val="28"/>
          <w:szCs w:val="28"/>
        </w:rPr>
      </w:pPr>
    </w:p>
    <w:p w:rsidR="00337514" w:rsidRDefault="00337514" w:rsidP="00337514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337514" w:rsidRPr="00693685" w:rsidRDefault="00337514" w:rsidP="00887E42">
      <w:pPr>
        <w:pStyle w:val="2"/>
      </w:pPr>
      <w:r w:rsidRPr="00693685">
        <w:lastRenderedPageBreak/>
        <w:t>3 СОДЕРЖАНИЕ ПРОГРАММЫ</w:t>
      </w:r>
    </w:p>
    <w:p w:rsidR="00337514" w:rsidRPr="00693685" w:rsidRDefault="00337514" w:rsidP="00887E42">
      <w:pPr>
        <w:pStyle w:val="2"/>
      </w:pPr>
      <w:bookmarkStart w:id="2" w:name="_Toc72743371"/>
      <w:r w:rsidRPr="00693685">
        <w:t>3.1 Учебный план</w:t>
      </w:r>
      <w:bookmarkEnd w:id="2"/>
    </w:p>
    <w:p w:rsidR="00337514" w:rsidRDefault="00337514" w:rsidP="00337514">
      <w:pPr>
        <w:pStyle w:val="41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  <w:r>
        <w:rPr>
          <w:color w:val="000000"/>
        </w:rPr>
        <w:t>Форма учебного план представлена ниже.</w:t>
      </w:r>
    </w:p>
    <w:p w:rsidR="00337514" w:rsidRPr="00693685" w:rsidRDefault="00337514" w:rsidP="00693685">
      <w:pPr>
        <w:pStyle w:val="ab"/>
        <w:jc w:val="center"/>
        <w:rPr>
          <w:rFonts w:ascii="Times New Roman" w:hAnsi="Times New Roman" w:cs="Times New Roman"/>
          <w:sz w:val="28"/>
        </w:rPr>
      </w:pPr>
      <w:bookmarkStart w:id="3" w:name="_Toc72743339"/>
      <w:bookmarkStart w:id="4" w:name="_Toc72743372"/>
      <w:bookmarkStart w:id="5" w:name="_Toc72743414"/>
      <w:bookmarkStart w:id="6" w:name="_Toc72743447"/>
      <w:r w:rsidRPr="00693685">
        <w:rPr>
          <w:rFonts w:ascii="Times New Roman" w:hAnsi="Times New Roman" w:cs="Times New Roman"/>
          <w:sz w:val="28"/>
        </w:rPr>
        <w:t>УЧЕБНЫЙ ПЛАН</w:t>
      </w:r>
      <w:bookmarkEnd w:id="3"/>
      <w:bookmarkEnd w:id="4"/>
      <w:bookmarkEnd w:id="5"/>
      <w:bookmarkEnd w:id="6"/>
    </w:p>
    <w:p w:rsidR="00337514" w:rsidRPr="009413A1" w:rsidRDefault="00337514" w:rsidP="00337514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FF3384">
        <w:rPr>
          <w:rFonts w:ascii="Times New Roman" w:hAnsi="Times New Roman" w:cs="Times New Roman"/>
          <w:sz w:val="28"/>
          <w:szCs w:val="28"/>
        </w:rPr>
        <w:t xml:space="preserve">профессионального обучения по программе профессиональной подготовки по профессии рабочего и должности служащего </w:t>
      </w:r>
      <w:r w:rsidRPr="009413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Облицовщик - плиточник</w:t>
      </w:r>
      <w:r w:rsidRPr="009413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 уровня квалификации</w:t>
      </w:r>
    </w:p>
    <w:p w:rsidR="00337514" w:rsidRPr="009413A1" w:rsidRDefault="00337514" w:rsidP="00337514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 w:rsidRPr="009413A1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25CC0">
        <w:rPr>
          <w:rFonts w:ascii="Times New Roman" w:hAnsi="Times New Roman" w:cs="Times New Roman"/>
          <w:sz w:val="28"/>
          <w:szCs w:val="28"/>
        </w:rPr>
        <w:t xml:space="preserve">обучения: </w:t>
      </w:r>
      <w:r w:rsidR="00C25CC0">
        <w:rPr>
          <w:rFonts w:ascii="Times New Roman" w:hAnsi="Times New Roman" w:cs="Times New Roman"/>
          <w:sz w:val="28"/>
          <w:szCs w:val="28"/>
        </w:rPr>
        <w:t>1,5 месяца</w:t>
      </w:r>
    </w:p>
    <w:p w:rsidR="00337514" w:rsidRPr="009413A1" w:rsidRDefault="00337514" w:rsidP="00337514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 w:rsidRPr="009413A1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BA428D">
        <w:rPr>
          <w:rFonts w:ascii="Times New Roman" w:hAnsi="Times New Roman" w:cs="Times New Roman"/>
          <w:sz w:val="28"/>
          <w:szCs w:val="28"/>
        </w:rPr>
        <w:t>очная</w:t>
      </w:r>
      <w:r w:rsidRPr="009413A1">
        <w:rPr>
          <w:rFonts w:ascii="Times New Roman" w:hAnsi="Times New Roman" w:cs="Times New Roman"/>
          <w:sz w:val="28"/>
          <w:szCs w:val="28"/>
        </w:rPr>
        <w:t xml:space="preserve"> с примен</w:t>
      </w:r>
      <w:r>
        <w:rPr>
          <w:rFonts w:ascii="Times New Roman" w:hAnsi="Times New Roman" w:cs="Times New Roman"/>
          <w:sz w:val="28"/>
          <w:szCs w:val="28"/>
        </w:rPr>
        <w:t xml:space="preserve">ением ДОТ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215"/>
        <w:gridCol w:w="992"/>
        <w:gridCol w:w="1134"/>
        <w:gridCol w:w="709"/>
        <w:gridCol w:w="850"/>
        <w:gridCol w:w="709"/>
      </w:tblGrid>
      <w:tr w:rsidR="00337514" w:rsidRPr="00063330" w:rsidTr="00C07F6A">
        <w:trPr>
          <w:cantSplit/>
          <w:trHeight w:val="28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14" w:rsidRPr="00063330" w:rsidRDefault="00337514" w:rsidP="00C0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  <w:p w:rsidR="00337514" w:rsidRPr="00063330" w:rsidRDefault="00337514" w:rsidP="00C0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  <w:p w:rsidR="00337514" w:rsidRPr="00063330" w:rsidRDefault="00337514" w:rsidP="00C0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  <w:p w:rsidR="00337514" w:rsidRPr="00063330" w:rsidRDefault="00337514" w:rsidP="00C0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  <w:p w:rsidR="00337514" w:rsidRPr="00063330" w:rsidRDefault="00337514" w:rsidP="00C0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063330">
              <w:rPr>
                <w:rFonts w:ascii="Times New Roman" w:hAnsi="Times New Roman" w:cs="Times New Roman"/>
              </w:rPr>
              <w:t>№</w:t>
            </w:r>
          </w:p>
          <w:p w:rsidR="00337514" w:rsidRPr="00063330" w:rsidRDefault="00337514" w:rsidP="00C0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 w:rsidRPr="00063330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14" w:rsidRPr="00063330" w:rsidRDefault="00337514" w:rsidP="00C0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63330">
              <w:rPr>
                <w:rFonts w:ascii="Times New Roman" w:hAnsi="Times New Roman" w:cs="Times New Roman"/>
              </w:rPr>
              <w:t>Название</w:t>
            </w:r>
            <w:r w:rsidRPr="00063330">
              <w:rPr>
                <w:rFonts w:ascii="Times New Roman" w:hAnsi="Times New Roman" w:cs="Times New Roman"/>
                <w:bCs/>
              </w:rPr>
              <w:t xml:space="preserve">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</w:tr>
      <w:tr w:rsidR="00337514" w:rsidRPr="00063330" w:rsidTr="00C07F6A">
        <w:trPr>
          <w:cantSplit/>
          <w:trHeight w:val="1973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Аудиторные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514" w:rsidRPr="00063330" w:rsidRDefault="00BA428D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Аудиторные п</w:t>
            </w:r>
            <w:r w:rsidR="00337514" w:rsidRPr="00063330">
              <w:rPr>
                <w:rFonts w:ascii="Times New Roman" w:hAnsi="Times New Roman" w:cs="Times New Roman"/>
                <w:color w:val="auto"/>
              </w:rPr>
              <w:t>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(зачет, экзамен)</w:t>
            </w:r>
          </w:p>
        </w:tc>
      </w:tr>
      <w:tr w:rsidR="00337514" w:rsidRPr="00063330" w:rsidTr="00C07F6A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854EC0" w:rsidRDefault="00337514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I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</w:rPr>
              <w:t>Общепрофессиональный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5A6F6A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5A6F6A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5A6F6A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5A6F6A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BA428D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З*</w:t>
            </w:r>
          </w:p>
        </w:tc>
      </w:tr>
      <w:tr w:rsidR="00337514" w:rsidRPr="00063330" w:rsidTr="00C07F6A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8D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  <w:p w:rsidR="00337514" w:rsidRPr="00BA428D" w:rsidRDefault="00BA428D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428D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BA428D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337514" w:rsidRPr="00063330" w:rsidTr="00C07F6A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Основы строительного черчения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  <w:p w:rsidR="00BA428D" w:rsidRPr="00BA428D" w:rsidRDefault="00BA428D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428D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BA428D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337514" w:rsidRPr="00063330" w:rsidTr="00C07F6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337514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8D" w:rsidRDefault="005A6F6A" w:rsidP="00C07F6A">
            <w:pPr>
              <w:spacing w:line="240" w:lineRule="auto"/>
              <w:ind w:left="57" w:right="57" w:firstLine="0"/>
              <w:jc w:val="center"/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BA428D">
              <w:t xml:space="preserve"> </w:t>
            </w:r>
          </w:p>
          <w:p w:rsidR="00337514" w:rsidRPr="00063330" w:rsidRDefault="00BA428D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 w:rsidRPr="00BA428D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5A6F6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4" w:rsidRPr="00063330" w:rsidRDefault="00BA428D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D9" w:rsidRPr="00854E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II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Профессиональный модуль «Ремонт поверхностей здания»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</w:t>
            </w:r>
            <w:r w:rsidR="00D41EB0">
              <w:rPr>
                <w:rFonts w:ascii="Times New Roman" w:eastAsia="Arial Unicode MS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З*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Pr="003C2495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3C2495" w:rsidRDefault="00E965D9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Раздел </w:t>
            </w:r>
            <w:r>
              <w:rPr>
                <w:rFonts w:ascii="Times New Roman" w:eastAsia="Arial Unicode MS" w:hAnsi="Times New Roman" w:cs="Times New Roman"/>
                <w:lang w:val="en-US"/>
              </w:rPr>
              <w:t>I</w:t>
            </w:r>
            <w:r>
              <w:rPr>
                <w:rFonts w:ascii="Times New Roman" w:eastAsia="Arial Unicode MS" w:hAnsi="Times New Roman" w:cs="Times New Roman"/>
              </w:rPr>
              <w:t xml:space="preserve"> Основы технологии отделочных строительных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Тема 1.1 Введение в профессиональную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E965D9" w:rsidRPr="00BA428D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428D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Pr="00F33725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Тема 2.1 Классификация и виды отделочных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E965D9" w:rsidRPr="00BA428D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428D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2.3 Ручные инструменты, механизмы и контрольно-измерительные приборы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E965D9" w:rsidRPr="00BA428D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A428D">
              <w:rPr>
                <w:rFonts w:ascii="Times New Roman" w:eastAsia="Arial Unicode MS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Раздел 2 Замена отдельных плиток поверхностей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A6F6A">
              <w:rPr>
                <w:rFonts w:ascii="Times New Roman" w:eastAsia="Arial Unicode MS" w:hAnsi="Times New Roman" w:cs="Times New Roman"/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2.2 Замена отдельных плиток на внутренних поверхностях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E965D9" w:rsidRPr="00BA428D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A42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BA428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2.3 Замена отдельных плиток на наружных поверхностях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E965D9" w:rsidRPr="00BA428D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A42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 </w:t>
            </w:r>
            <w:r>
              <w:rPr>
                <w:rFonts w:ascii="Times New Roman" w:hAnsi="Times New Roman" w:cs="Times New Roman"/>
                <w:bCs/>
              </w:rPr>
              <w:t>Ремонт участков внутренних и наружных поверхностей зданий, облицованных плиткой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 Ремонт участков внутренних поверхностей зданий, облицованных плиткой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E965D9" w:rsidRPr="00BA428D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A42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3.2 Ремонт внешних поверхностей </w:t>
            </w:r>
            <w:r>
              <w:rPr>
                <w:rFonts w:ascii="Times New Roman" w:hAnsi="Times New Roman" w:cs="Times New Roman"/>
              </w:rPr>
              <w:lastRenderedPageBreak/>
              <w:t>зданий, облицованных плиткой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E965D9" w:rsidRPr="00BA428D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A42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6F6A">
              <w:rPr>
                <w:rFonts w:ascii="Times New Roman" w:eastAsia="Calibri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5A6F6A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5A6F6A" w:rsidRPr="00063330" w:rsidTr="00C07F6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A" w:rsidRP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A" w:rsidRPr="00E965D9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A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A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A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A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A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З*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BA428D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BA428D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25CC0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25CC0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КЭ*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E965D9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E965D9">
              <w:rPr>
                <w:rFonts w:ascii="Times New Roman" w:hAnsi="Times New Roman" w:cs="Times New Roman"/>
              </w:rPr>
              <w:t>Проверка теоретических знаний: тестирование</w:t>
            </w:r>
          </w:p>
          <w:p w:rsidR="00E965D9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965D9" w:rsidRPr="00063330" w:rsidTr="00C07F6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E965D9" w:rsidRDefault="00E965D9" w:rsidP="00C07F6A">
            <w:pPr>
              <w:spacing w:line="240" w:lineRule="auto"/>
              <w:ind w:left="57" w:right="57" w:firstLine="0"/>
              <w:rPr>
                <w:rFonts w:ascii="Times New Roman" w:hAnsi="Times New Roman" w:cs="Times New Roman"/>
              </w:rPr>
            </w:pPr>
            <w:r w:rsidRPr="00E965D9">
              <w:rPr>
                <w:rFonts w:ascii="Times New Roman" w:hAnsi="Times New Roman" w:cs="Times New Roman"/>
              </w:rPr>
              <w:t xml:space="preserve">Практическая квалификационная работа: </w:t>
            </w:r>
            <w:r>
              <w:rPr>
                <w:rFonts w:ascii="Times New Roman" w:hAnsi="Times New Roman" w:cs="Times New Roman"/>
              </w:rPr>
              <w:t>квалификационный</w:t>
            </w:r>
            <w:r w:rsidRPr="00E965D9">
              <w:rPr>
                <w:rFonts w:ascii="Times New Roman" w:hAnsi="Times New Roman" w:cs="Times New Roman"/>
              </w:rPr>
              <w:t xml:space="preserve"> экзамен по компетенции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C25CC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E965D9" w:rsidRPr="00063330" w:rsidTr="00C07F6A">
        <w:trPr>
          <w:trHeight w:val="28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0"/>
              <w:jc w:val="right"/>
              <w:rPr>
                <w:rFonts w:ascii="Times New Roman" w:hAnsi="Times New Roman" w:cs="Times New Roman"/>
                <w:bCs/>
                <w:highlight w:val="yellow"/>
              </w:rPr>
            </w:pPr>
            <w:r w:rsidRPr="0006333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8E6A8A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  <w:r w:rsidR="00D41EB0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D41EB0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D9" w:rsidRPr="00063330" w:rsidRDefault="00E965D9" w:rsidP="00C07F6A">
            <w:pPr>
              <w:spacing w:line="240" w:lineRule="auto"/>
              <w:ind w:left="57" w:right="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</w:tbl>
    <w:p w:rsidR="00337514" w:rsidRPr="00063330" w:rsidRDefault="00337514" w:rsidP="00337514">
      <w:pPr>
        <w:rPr>
          <w:rFonts w:ascii="Times New Roman" w:hAnsi="Times New Roman" w:cs="Times New Roman"/>
        </w:rPr>
      </w:pPr>
    </w:p>
    <w:p w:rsidR="00337514" w:rsidRPr="00E2127B" w:rsidRDefault="00337514" w:rsidP="00337514">
      <w:r>
        <w:rPr>
          <w:rFonts w:ascii="Times New Roman" w:hAnsi="Times New Roman" w:cs="Times New Roman"/>
        </w:rPr>
        <w:t>*</w:t>
      </w:r>
      <w:r w:rsidRPr="00063330">
        <w:rPr>
          <w:rFonts w:ascii="Times New Roman" w:hAnsi="Times New Roman" w:cs="Times New Roman"/>
        </w:rPr>
        <w:t>Условные обозначения</w:t>
      </w:r>
      <w:r w:rsidR="00BA428D">
        <w:rPr>
          <w:rFonts w:ascii="Times New Roman" w:hAnsi="Times New Roman" w:cs="Times New Roman"/>
        </w:rPr>
        <w:t>: КЭ</w:t>
      </w:r>
      <w:r>
        <w:rPr>
          <w:rFonts w:ascii="Times New Roman" w:hAnsi="Times New Roman" w:cs="Times New Roman"/>
        </w:rPr>
        <w:t xml:space="preserve"> - </w:t>
      </w:r>
      <w:r w:rsidR="00BA428D">
        <w:rPr>
          <w:rFonts w:ascii="Times New Roman" w:hAnsi="Times New Roman" w:cs="Times New Roman"/>
        </w:rPr>
        <w:t>(квалификационный экзамен), ДЗ</w:t>
      </w:r>
      <w:r>
        <w:rPr>
          <w:rFonts w:ascii="Times New Roman" w:hAnsi="Times New Roman" w:cs="Times New Roman"/>
        </w:rPr>
        <w:t xml:space="preserve"> - (дистанционные занятия, если </w:t>
      </w:r>
      <w:r w:rsidR="00BA428D">
        <w:rPr>
          <w:rFonts w:ascii="Times New Roman" w:hAnsi="Times New Roman" w:cs="Times New Roman"/>
        </w:rPr>
        <w:t>предусмотрены), З</w:t>
      </w:r>
      <w:r>
        <w:rPr>
          <w:rFonts w:ascii="Times New Roman" w:hAnsi="Times New Roman" w:cs="Times New Roman"/>
        </w:rPr>
        <w:t xml:space="preserve"> - (зачет)</w:t>
      </w:r>
    </w:p>
    <w:p w:rsidR="00337514" w:rsidRDefault="00337514" w:rsidP="00337514">
      <w:pPr>
        <w:pStyle w:val="41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</w:p>
    <w:p w:rsidR="00337514" w:rsidRPr="00693685" w:rsidRDefault="00337514" w:rsidP="00887E42">
      <w:pPr>
        <w:pStyle w:val="2"/>
      </w:pPr>
      <w:r w:rsidRPr="00693685">
        <w:t>3.2 Календарный учебный график</w:t>
      </w:r>
    </w:p>
    <w:p w:rsidR="00337514" w:rsidRDefault="00337514" w:rsidP="00337514">
      <w:pPr>
        <w:pStyle w:val="41"/>
        <w:shd w:val="clear" w:color="auto" w:fill="auto"/>
        <w:tabs>
          <w:tab w:val="left" w:pos="685"/>
        </w:tabs>
        <w:spacing w:line="276" w:lineRule="auto"/>
        <w:ind w:firstLine="709"/>
      </w:pPr>
      <w:r>
        <w:rPr>
          <w:color w:val="000000"/>
        </w:rPr>
        <w:t>Таблица 2 – 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1886"/>
        <w:gridCol w:w="1651"/>
        <w:gridCol w:w="2208"/>
      </w:tblGrid>
      <w:tr w:rsidR="00337514" w:rsidTr="005A6F6A">
        <w:trPr>
          <w:trHeight w:val="77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514" w:rsidRPr="004860D6" w:rsidRDefault="00337514" w:rsidP="005A6F6A">
            <w:pPr>
              <w:pStyle w:val="41"/>
              <w:shd w:val="clear" w:color="auto" w:fill="auto"/>
              <w:spacing w:line="276" w:lineRule="auto"/>
              <w:ind w:firstLine="709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Форма обучения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514" w:rsidRPr="004860D6" w:rsidRDefault="00337514" w:rsidP="005A6F6A">
            <w:pPr>
              <w:pStyle w:val="4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Ауд. часов в день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514" w:rsidRPr="00C25CC0" w:rsidRDefault="00337514" w:rsidP="005A6F6A">
            <w:pPr>
              <w:pStyle w:val="4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C25CC0">
              <w:rPr>
                <w:rStyle w:val="10pt"/>
                <w:sz w:val="24"/>
                <w:szCs w:val="24"/>
              </w:rPr>
              <w:t xml:space="preserve"> Дней в неделю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14" w:rsidRPr="00C25CC0" w:rsidRDefault="00337514" w:rsidP="00C25CC0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25CC0">
              <w:rPr>
                <w:rStyle w:val="10pt"/>
                <w:sz w:val="24"/>
                <w:szCs w:val="24"/>
              </w:rPr>
              <w:t>Общая продолжитель</w:t>
            </w:r>
            <w:r w:rsidRPr="00C25CC0">
              <w:rPr>
                <w:rStyle w:val="10pt"/>
                <w:sz w:val="24"/>
                <w:szCs w:val="24"/>
              </w:rPr>
              <w:softHyphen/>
              <w:t>ность программы (месяцев)</w:t>
            </w:r>
          </w:p>
        </w:tc>
      </w:tr>
      <w:tr w:rsidR="00337514" w:rsidTr="005A6F6A">
        <w:trPr>
          <w:trHeight w:val="24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514" w:rsidRPr="00C25CC0" w:rsidRDefault="00337514" w:rsidP="005A6F6A">
            <w:pPr>
              <w:pStyle w:val="4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25CC0">
              <w:rPr>
                <w:rStyle w:val="10pt"/>
                <w:sz w:val="24"/>
                <w:szCs w:val="24"/>
              </w:rPr>
              <w:t xml:space="preserve"> Очная с применением ДОТ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514" w:rsidRPr="00C25CC0" w:rsidRDefault="00C25CC0" w:rsidP="005A6F6A">
            <w:pPr>
              <w:rPr>
                <w:rFonts w:ascii="Times New Roman" w:hAnsi="Times New Roman" w:cs="Times New Roman"/>
              </w:rPr>
            </w:pPr>
            <w:r w:rsidRPr="00C25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514" w:rsidRPr="00C25CC0" w:rsidRDefault="00C25CC0" w:rsidP="005A6F6A">
            <w:pPr>
              <w:rPr>
                <w:rFonts w:ascii="Times New Roman" w:hAnsi="Times New Roman" w:cs="Times New Roman"/>
              </w:rPr>
            </w:pPr>
            <w:r w:rsidRPr="00C25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514" w:rsidRPr="00C25CC0" w:rsidRDefault="00D41EB0" w:rsidP="005A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37514" w:rsidRDefault="00337514" w:rsidP="00337514">
      <w:pPr>
        <w:pStyle w:val="80"/>
        <w:shd w:val="clear" w:color="auto" w:fill="auto"/>
        <w:spacing w:line="276" w:lineRule="auto"/>
        <w:rPr>
          <w:color w:val="000000"/>
        </w:rPr>
      </w:pPr>
    </w:p>
    <w:p w:rsidR="00337514" w:rsidRDefault="00337514" w:rsidP="00337514">
      <w:pPr>
        <w:pStyle w:val="80"/>
        <w:shd w:val="clear" w:color="auto" w:fill="auto"/>
        <w:spacing w:line="276" w:lineRule="auto"/>
      </w:pPr>
    </w:p>
    <w:p w:rsidR="00337514" w:rsidRDefault="00337514" w:rsidP="00337514">
      <w:pPr>
        <w:spacing w:after="2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337514" w:rsidRDefault="00337514" w:rsidP="00337514">
      <w:pPr>
        <w:sectPr w:rsidR="00337514" w:rsidSect="00EB47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bookmark28"/>
    </w:p>
    <w:p w:rsidR="00337514" w:rsidRDefault="00337514" w:rsidP="00337514">
      <w:pPr>
        <w:rPr>
          <w:rFonts w:ascii="Times New Roman" w:hAnsi="Times New Roman" w:cs="Times New Roman"/>
          <w:sz w:val="28"/>
        </w:rPr>
      </w:pPr>
    </w:p>
    <w:p w:rsidR="00337514" w:rsidRPr="000E4921" w:rsidRDefault="00337514" w:rsidP="00337514">
      <w:pPr>
        <w:rPr>
          <w:rFonts w:ascii="Times New Roman" w:hAnsi="Times New Roman" w:cs="Times New Roman"/>
          <w:sz w:val="28"/>
        </w:rPr>
      </w:pPr>
      <w:r w:rsidRPr="00693685">
        <w:rPr>
          <w:rStyle w:val="20"/>
        </w:rPr>
        <w:t>3.3 Рабочие программы учебных дисциплин (модулей), разделов и тем</w:t>
      </w:r>
      <w:r>
        <w:rPr>
          <w:rFonts w:ascii="Times New Roman" w:hAnsi="Times New Roman" w:cs="Times New Roman"/>
          <w:sz w:val="28"/>
        </w:rPr>
        <w:t>.</w:t>
      </w:r>
    </w:p>
    <w:p w:rsidR="00337514" w:rsidRDefault="00337514" w:rsidP="00337514">
      <w:pPr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>Тематический план и содержание учебных</w:t>
      </w:r>
      <w:r w:rsidR="008E6A8A">
        <w:rPr>
          <w:rFonts w:ascii="Times New Roman" w:hAnsi="Times New Roman" w:cs="Times New Roman"/>
          <w:sz w:val="28"/>
        </w:rPr>
        <w:t xml:space="preserve"> дисциплины (модулей)</w:t>
      </w:r>
      <w:r w:rsidRPr="000E4921">
        <w:rPr>
          <w:rFonts w:ascii="Times New Roman" w:hAnsi="Times New Roman" w:cs="Times New Roman"/>
          <w:sz w:val="28"/>
        </w:rPr>
        <w:t xml:space="preserve"> представлены в таблице ниже.</w:t>
      </w:r>
    </w:p>
    <w:p w:rsidR="00337514" w:rsidRDefault="00337514" w:rsidP="00337514">
      <w:pPr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</w:t>
      </w:r>
      <w:r>
        <w:rPr>
          <w:rFonts w:ascii="Times New Roman" w:hAnsi="Times New Roman" w:cs="Times New Roman"/>
          <w:sz w:val="28"/>
        </w:rPr>
        <w:t xml:space="preserve"> 3 </w:t>
      </w:r>
      <w:r w:rsidRPr="008071CA">
        <w:rPr>
          <w:rFonts w:ascii="Times New Roman" w:hAnsi="Times New Roman" w:cs="Times New Roman"/>
          <w:sz w:val="28"/>
        </w:rPr>
        <w:t>– Тематический план и содержание учебной дисциплины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0"/>
        <w:gridCol w:w="1418"/>
      </w:tblGrid>
      <w:tr w:rsidR="00337514" w:rsidRPr="00853E80" w:rsidTr="00BB092E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14" w:rsidRPr="004860D6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Наименование</w:t>
            </w:r>
            <w:r w:rsidR="008E6A8A">
              <w:rPr>
                <w:rFonts w:ascii="Times New Roman" w:hAnsi="Times New Roman" w:cs="Times New Roman"/>
                <w:bCs/>
              </w:rPr>
              <w:t xml:space="preserve"> дисциплин (модулей)</w:t>
            </w:r>
            <w:r w:rsidRPr="004860D6">
              <w:rPr>
                <w:rFonts w:ascii="Times New Roman" w:hAnsi="Times New Roman" w:cs="Times New Roman"/>
                <w:bCs/>
              </w:rPr>
              <w:t xml:space="preserve"> разделов и тем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14" w:rsidRPr="004860D6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14" w:rsidRPr="004860D6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</w:tr>
      <w:tr w:rsidR="00337514" w:rsidRPr="00853E80" w:rsidTr="00BB092E">
        <w:trPr>
          <w:trHeight w:val="20"/>
        </w:trPr>
        <w:tc>
          <w:tcPr>
            <w:tcW w:w="1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4" w:rsidRPr="004860D6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</w:rPr>
              <w:t>Общепрофессиональный цикл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Pr="004860D6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60AA6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660AA6" w:rsidRPr="00853E80" w:rsidTr="00BB092E">
        <w:trPr>
          <w:trHeight w:val="9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A6" w:rsidRPr="004A7404" w:rsidRDefault="00660AA6" w:rsidP="005A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A6" w:rsidRPr="004A7404" w:rsidRDefault="00660AA6" w:rsidP="005A6F6A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660AA6" w:rsidRPr="00663230" w:rsidRDefault="00632AED" w:rsidP="00337514">
            <w:pPr>
              <w:numPr>
                <w:ilvl w:val="0"/>
                <w:numId w:val="1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и классификация материалов при облицовочных работах</w:t>
            </w:r>
            <w:r w:rsidR="00660AA6" w:rsidRPr="00663230">
              <w:rPr>
                <w:rFonts w:ascii="Times New Roman" w:hAnsi="Times New Roman" w:cs="Times New Roman"/>
              </w:rPr>
              <w:t>,</w:t>
            </w:r>
          </w:p>
          <w:p w:rsidR="00660AA6" w:rsidRPr="00663230" w:rsidRDefault="00632AED" w:rsidP="00337514">
            <w:pPr>
              <w:numPr>
                <w:ilvl w:val="0"/>
                <w:numId w:val="1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растворы для облицовочно-плиточных работ, их классификация, состав и свойства</w:t>
            </w:r>
            <w:r w:rsidR="00660AA6" w:rsidRPr="00663230">
              <w:rPr>
                <w:rFonts w:ascii="Times New Roman" w:hAnsi="Times New Roman" w:cs="Times New Roman"/>
              </w:rPr>
              <w:t>,</w:t>
            </w:r>
          </w:p>
          <w:p w:rsidR="00660AA6" w:rsidRPr="00663230" w:rsidRDefault="008E6A8A" w:rsidP="00337514">
            <w:pPr>
              <w:numPr>
                <w:ilvl w:val="0"/>
                <w:numId w:val="1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60AA6" w:rsidRPr="00663230">
              <w:rPr>
                <w:rFonts w:ascii="Times New Roman" w:hAnsi="Times New Roman" w:cs="Times New Roman"/>
              </w:rPr>
              <w:t>ухие смеси и готовые составы КНАУФ,</w:t>
            </w:r>
          </w:p>
          <w:p w:rsidR="00660AA6" w:rsidRPr="00663230" w:rsidRDefault="008E6A8A" w:rsidP="00337514">
            <w:pPr>
              <w:numPr>
                <w:ilvl w:val="0"/>
                <w:numId w:val="1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60AA6" w:rsidRPr="00663230">
              <w:rPr>
                <w:rFonts w:ascii="Times New Roman" w:hAnsi="Times New Roman" w:cs="Times New Roman"/>
              </w:rPr>
              <w:t>литочные клеи, мастики,</w:t>
            </w:r>
          </w:p>
          <w:p w:rsidR="00632AED" w:rsidRDefault="00632AED" w:rsidP="00632AED">
            <w:pPr>
              <w:numPr>
                <w:ilvl w:val="0"/>
                <w:numId w:val="1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штукатурки и цемент: номенклатура, классификация и свойства,</w:t>
            </w:r>
          </w:p>
          <w:p w:rsidR="00660AA6" w:rsidRPr="004A7404" w:rsidRDefault="00632AED" w:rsidP="00632AED">
            <w:pPr>
              <w:numPr>
                <w:ilvl w:val="0"/>
                <w:numId w:val="1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грунтовки и шпаклёвки: номенклатура, классификация и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6" w:rsidRPr="004860D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60AA6" w:rsidRPr="00853E80" w:rsidTr="00BB092E">
        <w:trPr>
          <w:trHeight w:val="9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Pr="004A7404" w:rsidRDefault="00660AA6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Дистанционные (теоретические) </w:t>
            </w:r>
            <w:r w:rsidRPr="002B29E1">
              <w:rPr>
                <w:rFonts w:ascii="Times New Roman" w:hAnsi="Times New Roman" w:cs="Times New Roman"/>
                <w:bCs/>
              </w:rPr>
              <w:t>занятия на платформе Moodle:</w:t>
            </w:r>
          </w:p>
          <w:p w:rsidR="00660AA6" w:rsidRDefault="00632AED" w:rsidP="008E6A8A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A8A">
              <w:rPr>
                <w:rFonts w:ascii="Times New Roman" w:hAnsi="Times New Roman" w:cs="Times New Roman"/>
              </w:rPr>
              <w:t>«</w:t>
            </w:r>
            <w:r w:rsidR="00660AA6">
              <w:rPr>
                <w:rFonts w:ascii="Times New Roman" w:hAnsi="Times New Roman" w:cs="Times New Roman"/>
              </w:rPr>
              <w:t>Состав и свойства материалов, области применения</w:t>
            </w:r>
            <w:r w:rsidR="008E6A8A">
              <w:rPr>
                <w:rFonts w:ascii="Times New Roman" w:hAnsi="Times New Roman" w:cs="Times New Roman"/>
              </w:rPr>
              <w:t>»</w:t>
            </w:r>
            <w:r w:rsidR="00660AA6">
              <w:rPr>
                <w:rFonts w:ascii="Times New Roman" w:hAnsi="Times New Roman" w:cs="Times New Roman"/>
              </w:rPr>
              <w:t>,</w:t>
            </w:r>
          </w:p>
          <w:p w:rsidR="00660AA6" w:rsidRPr="00663230" w:rsidRDefault="008E6A8A" w:rsidP="00632AED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0AA6">
              <w:rPr>
                <w:rFonts w:ascii="Times New Roman" w:hAnsi="Times New Roman" w:cs="Times New Roman"/>
              </w:rPr>
              <w:t>Плиты и плитки при облицовочных работах, классификация и их свойства</w:t>
            </w:r>
            <w:r>
              <w:rPr>
                <w:rFonts w:ascii="Times New Roman" w:hAnsi="Times New Roman" w:cs="Times New Roman"/>
              </w:rPr>
              <w:t>»</w:t>
            </w:r>
            <w:r w:rsidR="00660AA6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60AA6" w:rsidRPr="00853E80" w:rsidTr="00BB092E">
        <w:trPr>
          <w:trHeight w:val="49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Pr="004A7404" w:rsidRDefault="00660AA6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Закрепление пройденного материал</w:t>
            </w:r>
            <w:r w:rsidR="008E6A8A">
              <w:rPr>
                <w:rFonts w:ascii="Times New Roman" w:hAnsi="Times New Roman" w:cs="Times New Roman"/>
                <w:bCs/>
              </w:rPr>
              <w:t>а, работа с учебной литературой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60AA6" w:rsidRPr="00853E80" w:rsidTr="00BB092E">
        <w:trPr>
          <w:trHeight w:val="9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Pr="004A7404" w:rsidRDefault="00660AA6" w:rsidP="005A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строительного черчения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AED" w:rsidRDefault="00660AA6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  <w:r w:rsidR="00632AED">
              <w:rPr>
                <w:rFonts w:ascii="Times New Roman" w:hAnsi="Times New Roman" w:cs="Times New Roman"/>
              </w:rPr>
              <w:t xml:space="preserve"> </w:t>
            </w:r>
          </w:p>
          <w:p w:rsidR="00632AED" w:rsidRDefault="00632AED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2430D0">
              <w:rPr>
                <w:rFonts w:ascii="Times New Roman" w:hAnsi="Times New Roman" w:cs="Times New Roman"/>
              </w:rPr>
              <w:t xml:space="preserve">Формат, рамка, основная надпись, </w:t>
            </w:r>
          </w:p>
          <w:p w:rsidR="00632AED" w:rsidRPr="002430D0" w:rsidRDefault="00632AED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12B0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ипы линий, масштаб, единицы измерений, шрифт,</w:t>
            </w:r>
          </w:p>
          <w:p w:rsidR="00632AED" w:rsidRDefault="00632AED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12B05">
              <w:rPr>
                <w:rFonts w:ascii="Times New Roman" w:hAnsi="Times New Roman" w:cs="Times New Roman"/>
              </w:rPr>
              <w:t>о</w:t>
            </w:r>
            <w:r w:rsidRPr="002430D0">
              <w:rPr>
                <w:rFonts w:ascii="Times New Roman" w:hAnsi="Times New Roman" w:cs="Times New Roman"/>
              </w:rPr>
              <w:t>сновные условные графические обозначения,</w:t>
            </w:r>
          </w:p>
          <w:p w:rsidR="00632AED" w:rsidRDefault="00632AED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12B05">
              <w:rPr>
                <w:rFonts w:ascii="Times New Roman" w:hAnsi="Times New Roman" w:cs="Times New Roman"/>
              </w:rPr>
              <w:t>с</w:t>
            </w:r>
            <w:r w:rsidRPr="002430D0">
              <w:rPr>
                <w:rFonts w:ascii="Times New Roman" w:hAnsi="Times New Roman" w:cs="Times New Roman"/>
              </w:rPr>
              <w:t>ечения, разрезы для изображения строительных материалов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32AED" w:rsidRDefault="00632AED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условные графические обозначения элементов здания, отверстий и каналов в стенах, санитарно-технических устройств,</w:t>
            </w:r>
          </w:p>
          <w:p w:rsidR="00632AED" w:rsidRDefault="00632AED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="00212B0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ерчение и эскизное проектирование,</w:t>
            </w:r>
          </w:p>
          <w:p w:rsidR="00632AED" w:rsidRDefault="00632AED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7) </w:t>
            </w:r>
            <w:r w:rsidR="00212B0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ризы и бордюры,</w:t>
            </w:r>
          </w:p>
          <w:p w:rsidR="00660AA6" w:rsidRPr="00212B05" w:rsidRDefault="00632AED" w:rsidP="0021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="00212B0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азвертки стен с их архитектурным оформлением,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</w:tr>
      <w:tr w:rsidR="00660AA6" w:rsidRPr="00853E80" w:rsidTr="00BB092E">
        <w:trPr>
          <w:trHeight w:val="41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Default="00660AA6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660AA6" w:rsidRDefault="00632AED" w:rsidP="007440C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32AED">
              <w:rPr>
                <w:rFonts w:ascii="Times New Roman" w:hAnsi="Times New Roman" w:cs="Times New Roman"/>
              </w:rPr>
              <w:t>Общие сведения о строительных чертежах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32AED" w:rsidRPr="002430D0" w:rsidRDefault="00632AED" w:rsidP="00632AE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</w:t>
            </w:r>
            <w:r w:rsidRPr="00632AED">
              <w:rPr>
                <w:rFonts w:ascii="Times New Roman" w:hAnsi="Times New Roman" w:cs="Times New Roman"/>
              </w:rPr>
              <w:t>ерчение и эскизное проектирование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60AA6" w:rsidRPr="00853E80" w:rsidTr="00BB092E">
        <w:trPr>
          <w:trHeight w:val="9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Default="00660AA6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Pr="00745D52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занятия:</w:t>
            </w:r>
          </w:p>
          <w:p w:rsidR="00660AA6" w:rsidRPr="00745D52" w:rsidRDefault="007440CA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0AA6" w:rsidRPr="00745D52">
              <w:rPr>
                <w:rFonts w:ascii="Times New Roman" w:hAnsi="Times New Roman" w:cs="Times New Roman"/>
              </w:rPr>
              <w:t>Выполнить графические обозначения отверстий и каналов в стенах, выполнит</w:t>
            </w:r>
            <w:r w:rsidR="00660AA6">
              <w:rPr>
                <w:rFonts w:ascii="Times New Roman" w:hAnsi="Times New Roman" w:cs="Times New Roman"/>
              </w:rPr>
              <w:t>ь условные обозначения санитарно</w:t>
            </w:r>
            <w:r w:rsidR="00660AA6" w:rsidRPr="00745D52">
              <w:rPr>
                <w:rFonts w:ascii="Times New Roman" w:hAnsi="Times New Roman" w:cs="Times New Roman"/>
              </w:rPr>
              <w:t xml:space="preserve"> – технических устройств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660AA6" w:rsidRPr="00745D52" w:rsidRDefault="007440CA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0AA6" w:rsidRPr="00745D52">
              <w:rPr>
                <w:rFonts w:ascii="Times New Roman" w:hAnsi="Times New Roman" w:cs="Times New Roman"/>
              </w:rPr>
              <w:t>Выполнить штриховку различных материалов в сечениях с н</w:t>
            </w:r>
            <w:r w:rsidR="00660AA6">
              <w:rPr>
                <w:rFonts w:ascii="Times New Roman" w:hAnsi="Times New Roman" w:cs="Times New Roman"/>
              </w:rPr>
              <w:t>адписями чертёжным шрифтом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660AA6" w:rsidRPr="00745D52" w:rsidRDefault="007440CA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0AA6" w:rsidRPr="00745D52">
              <w:rPr>
                <w:rFonts w:ascii="Times New Roman" w:hAnsi="Times New Roman" w:cs="Times New Roman"/>
              </w:rPr>
              <w:t>Прочитать схемы сечений и ра</w:t>
            </w:r>
            <w:r>
              <w:rPr>
                <w:rFonts w:ascii="Times New Roman" w:hAnsi="Times New Roman" w:cs="Times New Roman"/>
              </w:rPr>
              <w:t>зрезов конструктивных элементов»,</w:t>
            </w:r>
          </w:p>
          <w:p w:rsidR="00660AA6" w:rsidRPr="00745D52" w:rsidRDefault="007440CA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0AA6" w:rsidRPr="00745D52">
              <w:rPr>
                <w:rFonts w:ascii="Times New Roman" w:hAnsi="Times New Roman" w:cs="Times New Roman"/>
              </w:rPr>
              <w:t>Начертить развёртку плоскостей помещений с архитектурным оформлением стен с симметричным распредел</w:t>
            </w:r>
            <w:r>
              <w:rPr>
                <w:rFonts w:ascii="Times New Roman" w:hAnsi="Times New Roman" w:cs="Times New Roman"/>
              </w:rPr>
              <w:t>ением фриза и панели»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60AA6" w:rsidRPr="00853E80" w:rsidTr="00BB092E">
        <w:trPr>
          <w:trHeight w:val="33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Default="00660AA6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обучающегося:</w:t>
            </w:r>
          </w:p>
          <w:p w:rsidR="00660AA6" w:rsidRDefault="007440CA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0AA6">
              <w:rPr>
                <w:rFonts w:ascii="Times New Roman" w:hAnsi="Times New Roman" w:cs="Times New Roman"/>
              </w:rPr>
              <w:t xml:space="preserve">Завершение и </w:t>
            </w:r>
            <w:r>
              <w:rPr>
                <w:rFonts w:ascii="Times New Roman" w:hAnsi="Times New Roman" w:cs="Times New Roman"/>
              </w:rPr>
              <w:t>оформление графического задания»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6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37514" w:rsidRPr="00853E80" w:rsidTr="00BB092E">
        <w:trPr>
          <w:trHeight w:val="9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и техника безопасности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Pr="00451864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45186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337514" w:rsidRPr="00451864" w:rsidRDefault="00212B05" w:rsidP="00337514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7514" w:rsidRPr="00451864">
              <w:rPr>
                <w:rFonts w:ascii="Times New Roman" w:hAnsi="Times New Roman" w:cs="Times New Roman"/>
              </w:rPr>
              <w:t xml:space="preserve">Организация труда на предприятии, </w:t>
            </w:r>
          </w:p>
          <w:p w:rsidR="007440CA" w:rsidRPr="007440CA" w:rsidRDefault="00212B05" w:rsidP="00337514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40CA">
              <w:rPr>
                <w:rFonts w:ascii="Times New Roman" w:hAnsi="Times New Roman" w:cs="Times New Roman"/>
              </w:rPr>
              <w:t>о</w:t>
            </w:r>
            <w:r w:rsidR="00337514" w:rsidRPr="00451864">
              <w:rPr>
                <w:rFonts w:ascii="Times New Roman" w:hAnsi="Times New Roman" w:cs="Times New Roman"/>
              </w:rPr>
              <w:t>рганизация рабочего места,</w:t>
            </w:r>
            <w:r w:rsidR="007440C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440CA" w:rsidRDefault="00212B05" w:rsidP="00337514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440CA">
              <w:rPr>
                <w:rFonts w:ascii="Times New Roman" w:hAnsi="Times New Roman" w:cs="Times New Roman"/>
                <w:bCs/>
              </w:rPr>
              <w:t>основные вредные производственные факторы и методы борьбы с ними,</w:t>
            </w:r>
            <w:r w:rsidR="007440CA" w:rsidRPr="00451864">
              <w:rPr>
                <w:rFonts w:ascii="Times New Roman" w:hAnsi="Times New Roman" w:cs="Times New Roman"/>
              </w:rPr>
              <w:t xml:space="preserve"> </w:t>
            </w:r>
          </w:p>
          <w:p w:rsidR="007440CA" w:rsidRDefault="00212B05" w:rsidP="00337514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40CA">
              <w:rPr>
                <w:rFonts w:ascii="Times New Roman" w:hAnsi="Times New Roman" w:cs="Times New Roman"/>
              </w:rPr>
              <w:t>п</w:t>
            </w:r>
            <w:r w:rsidR="007440CA" w:rsidRPr="00451864">
              <w:rPr>
                <w:rFonts w:ascii="Times New Roman" w:hAnsi="Times New Roman" w:cs="Times New Roman"/>
              </w:rPr>
              <w:t>роизводственная санитария и профилактика травматизма</w:t>
            </w:r>
            <w:r w:rsidR="007440CA">
              <w:rPr>
                <w:rFonts w:ascii="Times New Roman" w:hAnsi="Times New Roman" w:cs="Times New Roman"/>
              </w:rPr>
              <w:t xml:space="preserve">, </w:t>
            </w:r>
          </w:p>
          <w:p w:rsidR="00337514" w:rsidRPr="00451864" w:rsidRDefault="00212B05" w:rsidP="00337514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440CA">
              <w:rPr>
                <w:rFonts w:ascii="Times New Roman" w:hAnsi="Times New Roman" w:cs="Times New Roman"/>
                <w:bCs/>
              </w:rPr>
              <w:t xml:space="preserve">режим рабочего дня, требования к рабочей одежде, </w:t>
            </w:r>
          </w:p>
          <w:p w:rsidR="00337514" w:rsidRDefault="00212B05" w:rsidP="00337514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40CA">
              <w:rPr>
                <w:rFonts w:ascii="Times New Roman" w:hAnsi="Times New Roman" w:cs="Times New Roman"/>
              </w:rPr>
              <w:t>э</w:t>
            </w:r>
            <w:r w:rsidR="00337514" w:rsidRPr="00451864">
              <w:rPr>
                <w:rFonts w:ascii="Times New Roman" w:hAnsi="Times New Roman" w:cs="Times New Roman"/>
              </w:rPr>
              <w:t>лектро</w:t>
            </w:r>
            <w:r w:rsidR="00337514">
              <w:rPr>
                <w:rFonts w:ascii="Times New Roman" w:hAnsi="Times New Roman" w:cs="Times New Roman"/>
              </w:rPr>
              <w:t>-</w:t>
            </w:r>
            <w:r w:rsidR="00337514" w:rsidRPr="00451864">
              <w:rPr>
                <w:rFonts w:ascii="Times New Roman" w:hAnsi="Times New Roman" w:cs="Times New Roman"/>
              </w:rPr>
              <w:t xml:space="preserve"> и пожарная безопасность,</w:t>
            </w:r>
          </w:p>
          <w:p w:rsidR="00337514" w:rsidRPr="00451864" w:rsidRDefault="00212B05" w:rsidP="00337514">
            <w:pPr>
              <w:pStyle w:val="a6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40CA">
              <w:rPr>
                <w:rFonts w:ascii="Times New Roman" w:hAnsi="Times New Roman" w:cs="Times New Roman"/>
              </w:rPr>
              <w:t>з</w:t>
            </w:r>
            <w:r w:rsidR="00337514" w:rsidRPr="00451864">
              <w:rPr>
                <w:rFonts w:ascii="Times New Roman" w:hAnsi="Times New Roman" w:cs="Times New Roman"/>
              </w:rPr>
              <w:t>аконодательство и нормативные документы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37514" w:rsidRPr="00853E80" w:rsidTr="00BB092E">
        <w:trPr>
          <w:trHeight w:val="66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Pr="00155180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337514" w:rsidRPr="007440CA" w:rsidRDefault="007440CA" w:rsidP="00632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7440CA">
              <w:rPr>
                <w:rFonts w:ascii="Times New Roman" w:hAnsi="Times New Roman" w:cs="Times New Roman"/>
              </w:rPr>
              <w:t>«Охрана труда и техника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37514" w:rsidRPr="00853E80" w:rsidTr="00BB092E">
        <w:trPr>
          <w:trHeight w:val="20"/>
        </w:trPr>
        <w:tc>
          <w:tcPr>
            <w:tcW w:w="1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4" w:rsidRPr="004860D6" w:rsidRDefault="00337514" w:rsidP="005A6F6A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</w:rPr>
              <w:t xml:space="preserve"> Профессиональный модуль «Ремонт поверхностей зданий, облицованных плиткой или замена отдельных плиток</w:t>
            </w:r>
            <w:r w:rsidR="0027191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Pr="004860D6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37514" w:rsidRPr="00853E80" w:rsidTr="00BB092E">
        <w:trPr>
          <w:trHeight w:val="20"/>
        </w:trPr>
        <w:tc>
          <w:tcPr>
            <w:tcW w:w="1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Pr="00116D6F" w:rsidRDefault="00337514" w:rsidP="005A6F6A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1 Основы технологии отделочных строительных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Pr="004860D6" w:rsidRDefault="00D41EB0" w:rsidP="00C25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337514" w:rsidRPr="00853E80" w:rsidTr="00BB092E">
        <w:trPr>
          <w:trHeight w:val="14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4" w:rsidRPr="004A7404" w:rsidRDefault="00337514" w:rsidP="00632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 1.1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4" w:rsidRPr="004A7404" w:rsidRDefault="00337514" w:rsidP="005A6F6A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632AED" w:rsidRDefault="00632AED" w:rsidP="00632AED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20" w:hanging="286"/>
              <w:rPr>
                <w:rFonts w:ascii="Times New Roman" w:hAnsi="Times New Roman" w:cs="Times New Roman"/>
                <w:bCs/>
              </w:rPr>
            </w:pPr>
            <w:r w:rsidRPr="00155180">
              <w:rPr>
                <w:rFonts w:ascii="Times New Roman" w:hAnsi="Times New Roman" w:cs="Times New Roman"/>
                <w:bCs/>
              </w:rPr>
              <w:t>Характеристика отделочных и облицовочных работ,</w:t>
            </w:r>
          </w:p>
          <w:p w:rsidR="00632AED" w:rsidRDefault="00632AED" w:rsidP="00632AED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20" w:hanging="28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общие сведения о зданиях и сооружениях,</w:t>
            </w:r>
          </w:p>
          <w:p w:rsidR="00632AED" w:rsidRDefault="00632AED" w:rsidP="00632AED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20" w:hanging="28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классификация зданий и сооружений,</w:t>
            </w:r>
          </w:p>
          <w:p w:rsidR="00337514" w:rsidRPr="00D5473B" w:rsidRDefault="00632AED" w:rsidP="00632AED">
            <w:pPr>
              <w:pStyle w:val="a6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20" w:hanging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виды и организация отделочных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Pr="004860D6" w:rsidRDefault="00660AA6" w:rsidP="00660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37514" w:rsidRPr="00853E80" w:rsidTr="00BB092E">
        <w:trPr>
          <w:trHeight w:val="5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337514" w:rsidRPr="00632AED" w:rsidRDefault="00632AED" w:rsidP="00632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</w:rPr>
              <w:t>Введение в профессиональную деятельность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37514" w:rsidRPr="00853E80" w:rsidTr="00BB092E">
        <w:trPr>
          <w:trHeight w:val="843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1.2 Классификация и виды отделочных работ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Содержание учебного материала: </w:t>
            </w:r>
          </w:p>
          <w:p w:rsidR="00212B05" w:rsidRPr="00155180" w:rsidRDefault="00212B05" w:rsidP="00212B05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155180">
              <w:rPr>
                <w:rFonts w:ascii="Times New Roman" w:hAnsi="Times New Roman" w:cs="Times New Roman"/>
                <w:bCs/>
              </w:rPr>
              <w:t>Классификация и виды отделочных работ,</w:t>
            </w:r>
          </w:p>
          <w:p w:rsidR="00212B05" w:rsidRPr="00155180" w:rsidRDefault="005A68B1" w:rsidP="00212B05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212B05" w:rsidRPr="00155180">
              <w:rPr>
                <w:rFonts w:ascii="Times New Roman" w:hAnsi="Times New Roman" w:cs="Times New Roman"/>
                <w:bCs/>
              </w:rPr>
              <w:t>собенности и технология проведения отделочных работ,</w:t>
            </w:r>
          </w:p>
          <w:p w:rsidR="00337514" w:rsidRPr="00155180" w:rsidRDefault="005A68B1" w:rsidP="00212B05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</w:t>
            </w:r>
            <w:r w:rsidR="00212B05" w:rsidRPr="00155180">
              <w:rPr>
                <w:rFonts w:ascii="Times New Roman" w:hAnsi="Times New Roman" w:cs="Times New Roman"/>
                <w:bCs/>
              </w:rPr>
              <w:t>ветовые решения в обли</w:t>
            </w:r>
            <w:r w:rsidR="00212B05">
              <w:rPr>
                <w:rFonts w:ascii="Times New Roman" w:hAnsi="Times New Roman" w:cs="Times New Roman"/>
                <w:bCs/>
              </w:rPr>
              <w:t>ц</w:t>
            </w:r>
            <w:r w:rsidR="00212B05" w:rsidRPr="00155180">
              <w:rPr>
                <w:rFonts w:ascii="Times New Roman" w:hAnsi="Times New Roman" w:cs="Times New Roman"/>
                <w:bCs/>
              </w:rPr>
              <w:t>очных работах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37514" w:rsidRPr="00853E80" w:rsidTr="00BB092E">
        <w:trPr>
          <w:trHeight w:val="10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212B05" w:rsidRPr="00212B05" w:rsidRDefault="00212B05" w:rsidP="00212B0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212B05">
              <w:rPr>
                <w:rFonts w:ascii="Times New Roman" w:hAnsi="Times New Roman" w:cs="Times New Roman"/>
                <w:bCs/>
              </w:rPr>
              <w:t>Особенности производства отделочных работ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212B05">
              <w:rPr>
                <w:rFonts w:ascii="Times New Roman" w:hAnsi="Times New Roman" w:cs="Times New Roman"/>
                <w:bCs/>
              </w:rPr>
              <w:t>,</w:t>
            </w:r>
          </w:p>
          <w:p w:rsidR="00337514" w:rsidRPr="00155180" w:rsidRDefault="00212B05" w:rsidP="00212B0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212B05">
              <w:rPr>
                <w:rFonts w:ascii="Times New Roman" w:hAnsi="Times New Roman" w:cs="Times New Roman"/>
                <w:bCs/>
              </w:rPr>
              <w:t>Цветовые решения в облицовочных работах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37514" w:rsidRPr="00853E80" w:rsidTr="00BB092E">
        <w:trPr>
          <w:trHeight w:val="107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1.3 Ручные инструменты, механизмы и контрольно-измерительные приборы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5203EB" w:rsidRPr="00155180" w:rsidRDefault="005203EB" w:rsidP="005203EB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55180">
              <w:rPr>
                <w:rFonts w:ascii="Times New Roman" w:hAnsi="Times New Roman" w:cs="Times New Roman"/>
              </w:rPr>
              <w:t>Назначение, классификация, устройство, правила эксплуатации,</w:t>
            </w:r>
          </w:p>
          <w:p w:rsidR="005203EB" w:rsidRPr="00155180" w:rsidRDefault="005203EB" w:rsidP="005203EB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155180">
              <w:rPr>
                <w:rFonts w:ascii="Times New Roman" w:hAnsi="Times New Roman" w:cs="Times New Roman"/>
              </w:rPr>
              <w:t>онтрольно-измерительные приборы: назначение, устройство, правила эксплуатации,</w:t>
            </w:r>
          </w:p>
          <w:p w:rsidR="005203EB" w:rsidRPr="00155180" w:rsidRDefault="005203EB" w:rsidP="005203EB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155180">
              <w:rPr>
                <w:rFonts w:ascii="Times New Roman" w:hAnsi="Times New Roman" w:cs="Times New Roman"/>
              </w:rPr>
              <w:t>учные механизированные инструменты,</w:t>
            </w:r>
          </w:p>
          <w:p w:rsidR="005203EB" w:rsidRPr="00155180" w:rsidRDefault="005203EB" w:rsidP="005203EB">
            <w:pPr>
              <w:pStyle w:val="a6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Pr="00155180">
              <w:rPr>
                <w:rFonts w:ascii="Times New Roman" w:hAnsi="Times New Roman" w:cs="Times New Roman"/>
              </w:rPr>
              <w:t>ыбор и пользование инструментами,</w:t>
            </w:r>
          </w:p>
          <w:p w:rsidR="00337514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40"/>
              <w:rPr>
                <w:rFonts w:ascii="Times New Roman" w:hAnsi="Times New Roman" w:cs="Times New Roman"/>
                <w:bCs/>
              </w:rPr>
            </w:pPr>
            <w:r w:rsidRPr="005203EB">
              <w:rPr>
                <w:rFonts w:ascii="Times New Roman" w:hAnsi="Times New Roman" w:cs="Times New Roman"/>
              </w:rPr>
              <w:t xml:space="preserve">5) </w:t>
            </w:r>
            <w:r>
              <w:rPr>
                <w:rFonts w:ascii="Times New Roman" w:hAnsi="Times New Roman" w:cs="Times New Roman"/>
              </w:rPr>
              <w:t>т</w:t>
            </w:r>
            <w:r w:rsidRPr="005203EB">
              <w:rPr>
                <w:rFonts w:ascii="Times New Roman" w:hAnsi="Times New Roman" w:cs="Times New Roman"/>
              </w:rPr>
              <w:t>ехника безопасности при работе с инструментами и механизмами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37514" w:rsidRPr="00853E80" w:rsidTr="00BB092E">
        <w:trPr>
          <w:trHeight w:val="4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14" w:rsidRDefault="00337514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337514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5203EB">
              <w:rPr>
                <w:rFonts w:ascii="Times New Roman" w:hAnsi="Times New Roman" w:cs="Times New Roman"/>
                <w:bCs/>
              </w:rPr>
              <w:t>Ручные инструменты, механизмы и контрольно-измерительные приборы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14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86057" w:rsidRPr="00853E80" w:rsidTr="00BB092E">
        <w:trPr>
          <w:trHeight w:val="215"/>
        </w:trPr>
        <w:tc>
          <w:tcPr>
            <w:tcW w:w="13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057" w:rsidRDefault="00986057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2 Замена отдельных плиток на внутренних и наружных</w:t>
            </w:r>
            <w:r w:rsidR="00271918">
              <w:rPr>
                <w:rFonts w:ascii="Times New Roman" w:hAnsi="Times New Roman" w:cs="Times New Roman"/>
                <w:bCs/>
              </w:rPr>
              <w:t xml:space="preserve"> поверхностях</w:t>
            </w:r>
            <w:r>
              <w:rPr>
                <w:rFonts w:ascii="Times New Roman" w:hAnsi="Times New Roman" w:cs="Times New Roman"/>
                <w:bCs/>
              </w:rPr>
              <w:t xml:space="preserve">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57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CE491B" w:rsidRPr="00853E80" w:rsidTr="00BB092E">
        <w:trPr>
          <w:trHeight w:val="107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5A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 Замена отдельных плиток на внутренних поверхностях зданий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EB" w:rsidRDefault="00CE491B" w:rsidP="005203E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0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  <w:r w:rsidR="005203E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203EB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5203EB">
              <w:rPr>
                <w:rFonts w:ascii="Times New Roman" w:hAnsi="Times New Roman" w:cs="Times New Roman"/>
                <w:bCs/>
              </w:rPr>
              <w:t>1) Выявление дефектов покрытий на внутренних поверхностях зданий,</w:t>
            </w:r>
          </w:p>
          <w:p w:rsidR="005203EB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5203EB">
              <w:rPr>
                <w:rFonts w:ascii="Times New Roman" w:hAnsi="Times New Roman" w:cs="Times New Roman"/>
                <w:bCs/>
              </w:rPr>
              <w:t>подготовка материалов, подбор подходящих смесей и растворов,</w:t>
            </w:r>
          </w:p>
          <w:p w:rsidR="005203EB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Pr="005203EB">
              <w:rPr>
                <w:rFonts w:ascii="Times New Roman" w:hAnsi="Times New Roman" w:cs="Times New Roman"/>
                <w:bCs/>
              </w:rPr>
              <w:t>технология замены отдельных плиток на внутренних вертикальных поверхностях,</w:t>
            </w:r>
          </w:p>
          <w:p w:rsidR="005203EB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4) </w:t>
            </w:r>
            <w:r w:rsidRPr="005203EB">
              <w:rPr>
                <w:rFonts w:ascii="Times New Roman" w:hAnsi="Times New Roman" w:cs="Times New Roman"/>
                <w:bCs/>
              </w:rPr>
              <w:t>технология замены отдельных плиток на внутренних горизонтальных поверхностях,</w:t>
            </w:r>
          </w:p>
          <w:p w:rsidR="005203EB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</w:t>
            </w:r>
            <w:r w:rsidRPr="005203EB">
              <w:rPr>
                <w:rFonts w:ascii="Times New Roman" w:hAnsi="Times New Roman" w:cs="Times New Roman"/>
                <w:bCs/>
              </w:rPr>
              <w:t>температурный и влажностный режим,</w:t>
            </w:r>
          </w:p>
          <w:p w:rsidR="005203EB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6) </w:t>
            </w:r>
            <w:r w:rsidRPr="005203EB">
              <w:rPr>
                <w:rFonts w:ascii="Times New Roman" w:hAnsi="Times New Roman" w:cs="Times New Roman"/>
                <w:bCs/>
              </w:rPr>
              <w:t>техника безопасности при проведении работ,</w:t>
            </w:r>
          </w:p>
          <w:p w:rsidR="00C3085E" w:rsidRPr="00C3085E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7) контроль качества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1B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</w:tr>
      <w:tr w:rsidR="00CE491B" w:rsidRPr="00853E80" w:rsidTr="00BB092E">
        <w:trPr>
          <w:trHeight w:val="8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98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5203EB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5203EB">
              <w:rPr>
                <w:rFonts w:ascii="Times New Roman" w:hAnsi="Times New Roman" w:cs="Times New Roman"/>
                <w:bCs/>
              </w:rPr>
              <w:t>Дефекты плиточных покрытий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5203EB">
              <w:rPr>
                <w:rFonts w:ascii="Times New Roman" w:hAnsi="Times New Roman" w:cs="Times New Roman"/>
                <w:bCs/>
              </w:rPr>
              <w:t>,</w:t>
            </w:r>
          </w:p>
          <w:p w:rsidR="00CE491B" w:rsidRPr="005203EB" w:rsidRDefault="005203EB" w:rsidP="00520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5203EB">
              <w:rPr>
                <w:rFonts w:ascii="Times New Roman" w:hAnsi="Times New Roman" w:cs="Times New Roman"/>
                <w:bCs/>
              </w:rPr>
              <w:t>Замена отдельных плиток на внутренних поверхностях зданий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1B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E491B" w:rsidRPr="00853E80" w:rsidTr="00BB092E">
        <w:trPr>
          <w:trHeight w:val="8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5A6F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98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CE491B" w:rsidRDefault="005203EB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CE491B">
              <w:rPr>
                <w:rFonts w:ascii="Times New Roman" w:hAnsi="Times New Roman" w:cs="Times New Roman"/>
                <w:bCs/>
              </w:rPr>
              <w:t>Выявление дефектов на внутренних поверхностях зданий, замена отдельных плиток и плит на внутренних горизонтальных и в</w:t>
            </w:r>
            <w:r>
              <w:rPr>
                <w:rFonts w:ascii="Times New Roman" w:hAnsi="Times New Roman" w:cs="Times New Roman"/>
                <w:bCs/>
              </w:rPr>
              <w:t>ертикальных поверхностях зданий»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1B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CE491B" w:rsidRPr="00853E80" w:rsidTr="00BB092E">
        <w:trPr>
          <w:trHeight w:val="27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5A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2.2 Замена отдельных плиток на наружных поверхностях зданий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85E" w:rsidRDefault="00CE491B" w:rsidP="00C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5203EB" w:rsidRDefault="005203EB" w:rsidP="005203EB">
            <w:pPr>
              <w:pStyle w:val="a6"/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CE491B">
              <w:rPr>
                <w:rFonts w:ascii="Times New Roman" w:hAnsi="Times New Roman" w:cs="Times New Roman"/>
                <w:bCs/>
              </w:rPr>
              <w:t>ыявление дефектов покрытий на</w:t>
            </w:r>
            <w:r>
              <w:rPr>
                <w:rFonts w:ascii="Times New Roman" w:hAnsi="Times New Roman" w:cs="Times New Roman"/>
                <w:bCs/>
              </w:rPr>
              <w:t xml:space="preserve"> внешних поверхностях зданий,</w:t>
            </w:r>
          </w:p>
          <w:p w:rsidR="005203EB" w:rsidRDefault="005203EB" w:rsidP="005203EB">
            <w:pPr>
              <w:pStyle w:val="a6"/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поверхности для облицовки,</w:t>
            </w:r>
          </w:p>
          <w:p w:rsidR="005203EB" w:rsidRDefault="005203EB" w:rsidP="005203EB">
            <w:pPr>
              <w:pStyle w:val="a6"/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  <w:bCs/>
              </w:rPr>
            </w:pPr>
            <w:r w:rsidRPr="00CE491B">
              <w:rPr>
                <w:rFonts w:ascii="Times New Roman" w:hAnsi="Times New Roman" w:cs="Times New Roman"/>
                <w:bCs/>
              </w:rPr>
              <w:t>подготовка материалов, подбор подходящих смесей и растворов,</w:t>
            </w:r>
          </w:p>
          <w:p w:rsidR="005203EB" w:rsidRDefault="005203EB" w:rsidP="005203EB">
            <w:pPr>
              <w:pStyle w:val="a6"/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  <w:bCs/>
              </w:rPr>
            </w:pPr>
            <w:r w:rsidRPr="00CE491B">
              <w:rPr>
                <w:rFonts w:ascii="Times New Roman" w:hAnsi="Times New Roman" w:cs="Times New Roman"/>
                <w:bCs/>
              </w:rPr>
              <w:t xml:space="preserve">технология </w:t>
            </w:r>
            <w:r>
              <w:rPr>
                <w:rFonts w:ascii="Times New Roman" w:hAnsi="Times New Roman" w:cs="Times New Roman"/>
                <w:bCs/>
              </w:rPr>
              <w:t>замены отдельных плиток на внешних</w:t>
            </w:r>
            <w:r w:rsidRPr="00CE491B">
              <w:rPr>
                <w:rFonts w:ascii="Times New Roman" w:hAnsi="Times New Roman" w:cs="Times New Roman"/>
                <w:bCs/>
              </w:rPr>
              <w:t xml:space="preserve"> вертикальных поверхностях,</w:t>
            </w:r>
          </w:p>
          <w:p w:rsidR="005203EB" w:rsidRDefault="005203EB" w:rsidP="005203EB">
            <w:pPr>
              <w:pStyle w:val="a6"/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  <w:bCs/>
              </w:rPr>
            </w:pPr>
            <w:r w:rsidRPr="00CE491B">
              <w:rPr>
                <w:rFonts w:ascii="Times New Roman" w:hAnsi="Times New Roman" w:cs="Times New Roman"/>
                <w:bCs/>
              </w:rPr>
              <w:t xml:space="preserve">технология замены отдельных плиток на </w:t>
            </w:r>
            <w:r>
              <w:rPr>
                <w:rFonts w:ascii="Times New Roman" w:hAnsi="Times New Roman" w:cs="Times New Roman"/>
                <w:bCs/>
              </w:rPr>
              <w:t>внешних горизонтальных поверхностях,</w:t>
            </w:r>
          </w:p>
          <w:p w:rsidR="005203EB" w:rsidRDefault="005203EB" w:rsidP="005203EB">
            <w:pPr>
              <w:pStyle w:val="a6"/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температурный и влажностный режим,</w:t>
            </w:r>
          </w:p>
          <w:p w:rsidR="005203EB" w:rsidRDefault="005203EB" w:rsidP="005203EB">
            <w:pPr>
              <w:pStyle w:val="a6"/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CE491B">
              <w:rPr>
                <w:rFonts w:ascii="Times New Roman" w:hAnsi="Times New Roman" w:cs="Times New Roman"/>
                <w:bCs/>
              </w:rPr>
              <w:t>ехника безопасности при проведении работ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C3085E" w:rsidRPr="00C3085E" w:rsidRDefault="005203EB" w:rsidP="005203EB">
            <w:pPr>
              <w:pStyle w:val="a6"/>
              <w:numPr>
                <w:ilvl w:val="0"/>
                <w:numId w:val="20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контроль качества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1B" w:rsidRDefault="00660AA6" w:rsidP="005A6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CE491B" w:rsidRPr="00853E80" w:rsidTr="00BB092E">
        <w:trPr>
          <w:trHeight w:val="5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CE4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CE491B" w:rsidRPr="00CE491B" w:rsidRDefault="005203EB" w:rsidP="00BB092E">
            <w:pPr>
              <w:pStyle w:val="a6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5203EB">
              <w:rPr>
                <w:rFonts w:ascii="Times New Roman" w:hAnsi="Times New Roman" w:cs="Times New Roman"/>
                <w:bCs/>
              </w:rPr>
              <w:t>Дефекты плиточных покрытий</w:t>
            </w:r>
            <w:r w:rsidR="00BB092E">
              <w:rPr>
                <w:rFonts w:ascii="Times New Roman" w:hAnsi="Times New Roman" w:cs="Times New Roman"/>
                <w:bCs/>
              </w:rPr>
              <w:t>. З</w:t>
            </w:r>
            <w:r w:rsidRPr="005203EB">
              <w:rPr>
                <w:rFonts w:ascii="Times New Roman" w:hAnsi="Times New Roman" w:cs="Times New Roman"/>
                <w:bCs/>
              </w:rPr>
              <w:t>амена отдельных плиток на внешних поверхностях зданий</w:t>
            </w:r>
            <w:r w:rsidR="00BB092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1B" w:rsidRDefault="00660AA6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E491B" w:rsidRPr="00853E80" w:rsidTr="00BB092E">
        <w:trPr>
          <w:trHeight w:val="7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CE4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CE491B" w:rsidRDefault="00BB092E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CE491B">
              <w:rPr>
                <w:rFonts w:ascii="Times New Roman" w:hAnsi="Times New Roman" w:cs="Times New Roman"/>
                <w:bCs/>
              </w:rPr>
              <w:t>Выявление дефектов на внутренних поверхностях зданий, замена отдельных плиток и плит на внешних горизонтальных и в</w:t>
            </w:r>
            <w:r>
              <w:rPr>
                <w:rFonts w:ascii="Times New Roman" w:hAnsi="Times New Roman" w:cs="Times New Roman"/>
                <w:bCs/>
              </w:rPr>
              <w:t>ертикальных поверхностях зданий»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1B" w:rsidRDefault="00660AA6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CE491B" w:rsidRPr="00853E80" w:rsidTr="00BB092E">
        <w:trPr>
          <w:trHeight w:val="249"/>
        </w:trPr>
        <w:tc>
          <w:tcPr>
            <w:tcW w:w="13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91B" w:rsidRDefault="00CE491B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3 Ремонт участков внутренних и наружных поверхностей зданий, облицованных плиткой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1B" w:rsidRDefault="00C25CC0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</w:tr>
      <w:tr w:rsidR="000E1FC4" w:rsidRPr="00853E80" w:rsidTr="00BB092E">
        <w:trPr>
          <w:trHeight w:val="107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FC4" w:rsidRDefault="00660AA6" w:rsidP="00CE4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3.1 </w:t>
            </w:r>
            <w:r w:rsidR="000E1FC4">
              <w:rPr>
                <w:rFonts w:ascii="Times New Roman" w:hAnsi="Times New Roman" w:cs="Times New Roman"/>
              </w:rPr>
              <w:t xml:space="preserve">Ремонт участков внутренних поверхностей зданий, </w:t>
            </w:r>
            <w:r w:rsidR="000E1FC4">
              <w:rPr>
                <w:rFonts w:ascii="Times New Roman" w:hAnsi="Times New Roman" w:cs="Times New Roman"/>
              </w:rPr>
              <w:lastRenderedPageBreak/>
              <w:t>облицованных плиткой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4" w:rsidRPr="000E1FC4" w:rsidRDefault="000E1FC4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0E1FC4">
              <w:rPr>
                <w:rFonts w:ascii="Times New Roman" w:hAnsi="Times New Roman" w:cs="Times New Roman"/>
              </w:rPr>
              <w:lastRenderedPageBreak/>
              <w:t>Содержание учебного материала:</w:t>
            </w:r>
          </w:p>
          <w:p w:rsidR="00BB092E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дефектов плиточных покрытий внутренних поверхностей здания,</w:t>
            </w:r>
          </w:p>
          <w:p w:rsidR="00BB092E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поверхности для облицовки,</w:t>
            </w:r>
          </w:p>
          <w:p w:rsidR="00BB092E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ремонта плиточных покрытий на внутренних горизонтальных поверхностях зданий,</w:t>
            </w:r>
          </w:p>
          <w:p w:rsidR="00BB092E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ремонта плиточных покрытий на внутренних вертикальных поверхностях зданий,</w:t>
            </w:r>
          </w:p>
          <w:p w:rsidR="00BB092E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материалов, подбор смесей и растворов для горизонтальных и вертикальных поверхностей,</w:t>
            </w:r>
          </w:p>
          <w:p w:rsidR="00BB092E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температурный и влажностный режим при выполнении работ,</w:t>
            </w:r>
          </w:p>
          <w:p w:rsidR="00BB092E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 рисунка облицовки, </w:t>
            </w:r>
          </w:p>
          <w:p w:rsidR="00BB092E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выполнении работ,</w:t>
            </w:r>
          </w:p>
          <w:p w:rsidR="000E1FC4" w:rsidRPr="000E1FC4" w:rsidRDefault="00BB092E" w:rsidP="00BB092E">
            <w:pPr>
              <w:pStyle w:val="a6"/>
              <w:numPr>
                <w:ilvl w:val="0"/>
                <w:numId w:val="2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4" w:rsidRDefault="005A6F6A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</w:p>
        </w:tc>
      </w:tr>
      <w:tr w:rsidR="000E1FC4" w:rsidRPr="00853E80" w:rsidTr="00BB092E">
        <w:trPr>
          <w:trHeight w:val="10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FC4" w:rsidRPr="00C3085E" w:rsidRDefault="000E1FC4" w:rsidP="00CE4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4" w:rsidRPr="00C3085E" w:rsidRDefault="000E1FC4" w:rsidP="00C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C3085E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Moodle:</w:t>
            </w:r>
          </w:p>
          <w:p w:rsidR="00BB092E" w:rsidRPr="00BB092E" w:rsidRDefault="00BB092E" w:rsidP="00BB092E">
            <w:pPr>
              <w:pStyle w:val="a6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«Дефекты плиточных покрытий, </w:t>
            </w:r>
            <w:r w:rsidRPr="00BB092E">
              <w:rPr>
                <w:rFonts w:ascii="Times New Roman" w:hAnsi="Times New Roman" w:cs="Times New Roman"/>
              </w:rPr>
              <w:t>ремонт плиточных по</w:t>
            </w:r>
            <w:r>
              <w:rPr>
                <w:rFonts w:ascii="Times New Roman" w:hAnsi="Times New Roman" w:cs="Times New Roman"/>
              </w:rPr>
              <w:t>крытий пола и стен»,</w:t>
            </w:r>
          </w:p>
          <w:p w:rsidR="00BB092E" w:rsidRPr="00BB092E" w:rsidRDefault="00BB092E" w:rsidP="00BB092E">
            <w:pPr>
              <w:pStyle w:val="a6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«Рисунок облицовки»,</w:t>
            </w:r>
          </w:p>
          <w:p w:rsidR="00271918" w:rsidRPr="00C3085E" w:rsidRDefault="00BB092E" w:rsidP="00BB092E">
            <w:pPr>
              <w:pStyle w:val="a6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</w:t>
            </w:r>
            <w:r w:rsidRPr="00BB092E">
              <w:rPr>
                <w:rFonts w:ascii="Times New Roman" w:hAnsi="Times New Roman" w:cs="Times New Roman"/>
              </w:rPr>
              <w:t>ехника безопасности при выполнении ремонтных работ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4" w:rsidRDefault="005A6F6A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E1FC4" w:rsidRPr="00853E80" w:rsidTr="00BB092E">
        <w:trPr>
          <w:trHeight w:val="79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FC4" w:rsidRDefault="000E1FC4" w:rsidP="00CE4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4" w:rsidRDefault="000E1FC4" w:rsidP="00C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Практические занятия: </w:t>
            </w:r>
          </w:p>
          <w:p w:rsidR="000E1FC4" w:rsidRDefault="00BB092E" w:rsidP="00C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E1FC4">
              <w:rPr>
                <w:rFonts w:ascii="Times New Roman" w:hAnsi="Times New Roman" w:cs="Times New Roman"/>
                <w:bCs/>
              </w:rPr>
              <w:t>Выявление дефектов на внутренних поверхностях зданий, подготовка поверхности к облицовке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0E1FC4">
              <w:rPr>
                <w:rFonts w:ascii="Times New Roman" w:hAnsi="Times New Roman" w:cs="Times New Roman"/>
                <w:bCs/>
              </w:rPr>
              <w:t>,</w:t>
            </w:r>
          </w:p>
          <w:p w:rsidR="000E1FC4" w:rsidRPr="00C3085E" w:rsidRDefault="00BB092E" w:rsidP="00C3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0E1FC4">
              <w:rPr>
                <w:rFonts w:ascii="Times New Roman" w:hAnsi="Times New Roman" w:cs="Times New Roman"/>
                <w:bCs/>
              </w:rPr>
              <w:t>Проведение ремонта участков зданий с примене</w:t>
            </w:r>
            <w:r>
              <w:rPr>
                <w:rFonts w:ascii="Times New Roman" w:hAnsi="Times New Roman" w:cs="Times New Roman"/>
                <w:bCs/>
              </w:rPr>
              <w:t>нием технологи подборки рисунка»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4" w:rsidRDefault="005A6F6A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C25CC0" w:rsidRPr="00853E80" w:rsidTr="00BB092E">
        <w:trPr>
          <w:trHeight w:val="141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CC0" w:rsidRDefault="00C25CC0" w:rsidP="00CE4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3.2 Ремонт внешних поверхностей зданий, облицованных плиткой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CC0" w:rsidRDefault="00C25CC0" w:rsidP="000E1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 w:rsidRPr="000E1FC4">
              <w:rPr>
                <w:rFonts w:ascii="Times New Roman" w:hAnsi="Times New Roman" w:cs="Times New Roman"/>
              </w:rPr>
              <w:t>Содержание учебного матер</w:t>
            </w:r>
            <w:r>
              <w:rPr>
                <w:rFonts w:ascii="Times New Roman" w:hAnsi="Times New Roman" w:cs="Times New Roman"/>
              </w:rPr>
              <w:t>иала:</w:t>
            </w:r>
          </w:p>
          <w:p w:rsidR="00BB092E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дефектов плиточных покрытий внешних поверхностей зданий,</w:t>
            </w:r>
          </w:p>
          <w:p w:rsidR="00BB092E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поверхности для облицовки,</w:t>
            </w:r>
          </w:p>
          <w:p w:rsidR="00BB092E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материалов, подбор смесей и растворов для горизонтальных и вертикальных поверхностей,</w:t>
            </w:r>
          </w:p>
          <w:p w:rsidR="00BB092E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ремонта плиточных покрытий на внешних горизонтальных поверхностях,</w:t>
            </w:r>
          </w:p>
          <w:p w:rsidR="00BB092E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ремонта плиточных покрытий на внешних вертикальных поверхностях,</w:t>
            </w:r>
          </w:p>
          <w:p w:rsidR="00BB092E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температурный и влажностный режим при выполнении работ,</w:t>
            </w:r>
          </w:p>
          <w:p w:rsidR="00BB092E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рисунка облицовки,</w:t>
            </w:r>
          </w:p>
          <w:p w:rsidR="00BB092E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проведении работ,</w:t>
            </w:r>
          </w:p>
          <w:p w:rsidR="00C25CC0" w:rsidRPr="000E1FC4" w:rsidRDefault="00BB092E" w:rsidP="00BB092E">
            <w:pPr>
              <w:pStyle w:val="a6"/>
              <w:numPr>
                <w:ilvl w:val="0"/>
                <w:numId w:val="2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C0" w:rsidRDefault="00BB092E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C25CC0" w:rsidRPr="00853E80" w:rsidTr="00BB092E">
        <w:trPr>
          <w:trHeight w:val="10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CC0" w:rsidRDefault="00C25CC0" w:rsidP="00CE4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CC0" w:rsidRPr="00C3085E" w:rsidRDefault="00C25CC0" w:rsidP="000E1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C3085E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Moodle:</w:t>
            </w:r>
          </w:p>
          <w:p w:rsidR="00BB092E" w:rsidRPr="00BB092E" w:rsidRDefault="00BB092E" w:rsidP="00BB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B092E">
              <w:rPr>
                <w:rFonts w:ascii="Times New Roman" w:hAnsi="Times New Roman" w:cs="Times New Roman"/>
              </w:rPr>
              <w:t>Дефекты плиточных покрытий</w:t>
            </w:r>
            <w:r>
              <w:rPr>
                <w:rFonts w:ascii="Times New Roman" w:hAnsi="Times New Roman" w:cs="Times New Roman"/>
              </w:rPr>
              <w:t>»</w:t>
            </w:r>
            <w:r w:rsidRPr="00BB092E">
              <w:rPr>
                <w:rFonts w:ascii="Times New Roman" w:hAnsi="Times New Roman" w:cs="Times New Roman"/>
              </w:rPr>
              <w:t>,</w:t>
            </w:r>
          </w:p>
          <w:p w:rsidR="00BB092E" w:rsidRPr="00BB092E" w:rsidRDefault="00BB092E" w:rsidP="00BB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BB092E">
              <w:rPr>
                <w:rFonts w:ascii="Times New Roman" w:hAnsi="Times New Roman" w:cs="Times New Roman"/>
              </w:rPr>
              <w:t>емонт плиточных покрытий пола и стен</w:t>
            </w:r>
            <w:r>
              <w:rPr>
                <w:rFonts w:ascii="Times New Roman" w:hAnsi="Times New Roman" w:cs="Times New Roman"/>
              </w:rPr>
              <w:t>, техника безопасности»</w:t>
            </w:r>
            <w:r w:rsidRPr="00BB092E">
              <w:rPr>
                <w:rFonts w:ascii="Times New Roman" w:hAnsi="Times New Roman" w:cs="Times New Roman"/>
              </w:rPr>
              <w:t>,</w:t>
            </w:r>
          </w:p>
          <w:p w:rsidR="00C25CC0" w:rsidRPr="00BB092E" w:rsidRDefault="00BB092E" w:rsidP="00BB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</w:t>
            </w:r>
            <w:r w:rsidRPr="00BB092E">
              <w:rPr>
                <w:rFonts w:ascii="Times New Roman" w:hAnsi="Times New Roman" w:cs="Times New Roman"/>
              </w:rPr>
              <w:t>исунок облицовки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C0" w:rsidRDefault="00C25CC0" w:rsidP="00C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25CC0" w:rsidRPr="00853E80" w:rsidTr="00BB092E">
        <w:trPr>
          <w:trHeight w:val="87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CC0" w:rsidRDefault="00C25CC0" w:rsidP="00C25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CC0" w:rsidRDefault="00C25CC0" w:rsidP="00C25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Практические занятия: </w:t>
            </w:r>
          </w:p>
          <w:p w:rsidR="00C25CC0" w:rsidRPr="00C3085E" w:rsidRDefault="00BB092E" w:rsidP="00C25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C25CC0">
              <w:rPr>
                <w:rFonts w:ascii="Times New Roman" w:hAnsi="Times New Roman" w:cs="Times New Roman"/>
                <w:bCs/>
              </w:rPr>
              <w:t>Выявление дефектов на внешних поверхностях зданий, подготовка поверхности к облицовке, проведение ремонта участков здания с применен</w:t>
            </w:r>
            <w:r>
              <w:rPr>
                <w:rFonts w:ascii="Times New Roman" w:hAnsi="Times New Roman" w:cs="Times New Roman"/>
                <w:bCs/>
              </w:rPr>
              <w:t>ием технологии подбора рисунка»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C0" w:rsidRDefault="00C25CC0" w:rsidP="00C25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C25CC0" w:rsidRPr="00853E80" w:rsidTr="00BB092E">
        <w:trPr>
          <w:trHeight w:val="20"/>
        </w:trPr>
        <w:tc>
          <w:tcPr>
            <w:tcW w:w="13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C0" w:rsidRDefault="00C25CC0" w:rsidP="00C25C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C0" w:rsidRDefault="00C25CC0" w:rsidP="00BB0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BB092E"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:rsidR="00337514" w:rsidRDefault="00337514" w:rsidP="00337514">
      <w:pPr>
        <w:keepNext/>
        <w:keepLines/>
        <w:tabs>
          <w:tab w:val="left" w:pos="466"/>
        </w:tabs>
        <w:outlineLvl w:val="1"/>
        <w:rPr>
          <w:rFonts w:ascii="Times New Roman" w:hAnsi="Times New Roman" w:cs="Times New Roman"/>
          <w:sz w:val="28"/>
          <w:szCs w:val="28"/>
        </w:rPr>
        <w:sectPr w:rsidR="00337514" w:rsidSect="00EB47C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37514" w:rsidRPr="00693685" w:rsidRDefault="00337514" w:rsidP="00EB47C3">
      <w:pPr>
        <w:pStyle w:val="1"/>
      </w:pPr>
      <w:bookmarkStart w:id="8" w:name="_Toc73014416"/>
      <w:r w:rsidRPr="00693685">
        <w:lastRenderedPageBreak/>
        <w:t>4 СОДЕРЖАНИЕ ПРОГРАММЫ УЧЕБНОЙ И ПРОИЗВОДСТВЕННОЙ ПРАКТИКИ</w:t>
      </w:r>
      <w:bookmarkEnd w:id="8"/>
    </w:p>
    <w:p w:rsidR="00337514" w:rsidRDefault="00337514" w:rsidP="00337514">
      <w:pPr>
        <w:keepNext/>
        <w:keepLines/>
        <w:tabs>
          <w:tab w:val="left" w:pos="466"/>
        </w:tabs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72743579"/>
      <w:bookmarkStart w:id="10" w:name="_Toc72743675"/>
      <w:r>
        <w:rPr>
          <w:rFonts w:ascii="Times New Roman" w:hAnsi="Times New Roman" w:cs="Times New Roman"/>
          <w:sz w:val="28"/>
          <w:szCs w:val="28"/>
        </w:rPr>
        <w:t>Формирование содержания практики представлено в таблице 4.</w:t>
      </w:r>
      <w:bookmarkEnd w:id="9"/>
      <w:bookmarkEnd w:id="10"/>
    </w:p>
    <w:p w:rsidR="00337514" w:rsidRDefault="00337514" w:rsidP="00337514">
      <w:pPr>
        <w:keepNext/>
        <w:keepLines/>
        <w:tabs>
          <w:tab w:val="left" w:pos="466"/>
        </w:tabs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72743580"/>
      <w:bookmarkStart w:id="12" w:name="_Toc72743676"/>
      <w:r>
        <w:rPr>
          <w:rFonts w:ascii="Times New Roman" w:hAnsi="Times New Roman" w:cs="Times New Roman"/>
          <w:sz w:val="28"/>
          <w:szCs w:val="28"/>
        </w:rPr>
        <w:t>Таблица 4 – Содержание практики</w:t>
      </w:r>
      <w:bookmarkEnd w:id="11"/>
      <w:bookmarkEnd w:id="1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7"/>
        <w:gridCol w:w="4804"/>
      </w:tblGrid>
      <w:tr w:rsidR="00337514" w:rsidTr="005A6F6A">
        <w:tc>
          <w:tcPr>
            <w:tcW w:w="5069" w:type="dxa"/>
          </w:tcPr>
          <w:p w:rsidR="00337514" w:rsidRPr="006017E0" w:rsidRDefault="00337514" w:rsidP="005A6F6A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3" w:name="_Toc72743581"/>
            <w:bookmarkStart w:id="14" w:name="_Toc72743677"/>
            <w:r w:rsidRPr="006017E0">
              <w:rPr>
                <w:rFonts w:ascii="Times New Roman" w:hAnsi="Times New Roman" w:cs="Times New Roman"/>
              </w:rPr>
              <w:t>Результаты</w:t>
            </w:r>
            <w:bookmarkEnd w:id="13"/>
            <w:bookmarkEnd w:id="14"/>
            <w:r w:rsidRPr="006017E0">
              <w:rPr>
                <w:rFonts w:ascii="Times New Roman" w:hAnsi="Times New Roman" w:cs="Times New Roman"/>
              </w:rPr>
              <w:t xml:space="preserve"> </w:t>
            </w:r>
          </w:p>
          <w:p w:rsidR="00337514" w:rsidRPr="006017E0" w:rsidRDefault="00337514" w:rsidP="005A6F6A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5" w:name="_Toc72743582"/>
            <w:bookmarkStart w:id="16" w:name="_Toc72743678"/>
            <w:r w:rsidRPr="006017E0">
              <w:rPr>
                <w:rFonts w:ascii="Times New Roman" w:hAnsi="Times New Roman" w:cs="Times New Roman"/>
              </w:rPr>
              <w:t>(освоенные компетенции)</w:t>
            </w:r>
            <w:bookmarkEnd w:id="15"/>
            <w:bookmarkEnd w:id="16"/>
          </w:p>
        </w:tc>
        <w:tc>
          <w:tcPr>
            <w:tcW w:w="5069" w:type="dxa"/>
          </w:tcPr>
          <w:p w:rsidR="00337514" w:rsidRPr="006017E0" w:rsidRDefault="00337514" w:rsidP="005A6F6A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7" w:name="_Toc72743583"/>
            <w:bookmarkStart w:id="18" w:name="_Toc72743679"/>
            <w:r w:rsidRPr="006017E0">
              <w:rPr>
                <w:rFonts w:ascii="Times New Roman" w:hAnsi="Times New Roman" w:cs="Times New Roman"/>
              </w:rPr>
              <w:t>Виды работ на практике</w:t>
            </w:r>
            <w:bookmarkEnd w:id="17"/>
            <w:bookmarkEnd w:id="18"/>
          </w:p>
        </w:tc>
      </w:tr>
      <w:tr w:rsidR="00337514" w:rsidTr="005A6F6A">
        <w:tc>
          <w:tcPr>
            <w:tcW w:w="10138" w:type="dxa"/>
            <w:gridSpan w:val="2"/>
          </w:tcPr>
          <w:p w:rsidR="00337514" w:rsidRPr="006017E0" w:rsidRDefault="00337514" w:rsidP="005A6F6A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19" w:name="_Toc72743584"/>
            <w:bookmarkStart w:id="20" w:name="_Toc72743680"/>
            <w:r w:rsidRPr="006017E0">
              <w:rPr>
                <w:rFonts w:ascii="Times New Roman" w:hAnsi="Times New Roman" w:cs="Times New Roman"/>
              </w:rPr>
              <w:t>Вид деятельности</w:t>
            </w:r>
            <w:r>
              <w:rPr>
                <w:rFonts w:ascii="Times New Roman" w:hAnsi="Times New Roman" w:cs="Times New Roman"/>
              </w:rPr>
              <w:t>: покрытие наружных и внутренних поверхностей зданий различными видами плиток защитного и декоративного назначения</w:t>
            </w:r>
            <w:bookmarkEnd w:id="19"/>
            <w:bookmarkEnd w:id="20"/>
          </w:p>
        </w:tc>
      </w:tr>
      <w:tr w:rsidR="00337514" w:rsidTr="00C25CC0">
        <w:tc>
          <w:tcPr>
            <w:tcW w:w="10138" w:type="dxa"/>
            <w:gridSpan w:val="2"/>
            <w:shd w:val="clear" w:color="auto" w:fill="auto"/>
          </w:tcPr>
          <w:p w:rsidR="00337514" w:rsidRPr="006017E0" w:rsidRDefault="00337514" w:rsidP="00D41EB0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21" w:name="_Toc72743585"/>
            <w:bookmarkStart w:id="22" w:name="_Toc72743681"/>
            <w:r>
              <w:rPr>
                <w:rFonts w:ascii="Times New Roman" w:hAnsi="Times New Roman" w:cs="Times New Roman"/>
              </w:rPr>
              <w:t>Объем практики/стажировки (часах)</w:t>
            </w:r>
            <w:r w:rsidR="00C25CC0">
              <w:rPr>
                <w:rFonts w:ascii="Times New Roman" w:hAnsi="Times New Roman" w:cs="Times New Roman"/>
              </w:rPr>
              <w:t xml:space="preserve">: </w:t>
            </w:r>
            <w:r w:rsidR="00D41EB0">
              <w:rPr>
                <w:rFonts w:ascii="Times New Roman" w:hAnsi="Times New Roman" w:cs="Times New Roman"/>
              </w:rPr>
              <w:t>144</w:t>
            </w:r>
            <w:r w:rsidR="00C25CC0">
              <w:rPr>
                <w:rFonts w:ascii="Times New Roman" w:hAnsi="Times New Roman" w:cs="Times New Roman"/>
              </w:rPr>
              <w:t xml:space="preserve"> час</w:t>
            </w:r>
            <w:bookmarkEnd w:id="21"/>
            <w:bookmarkEnd w:id="22"/>
            <w:r w:rsidR="00D41EB0">
              <w:rPr>
                <w:rFonts w:ascii="Times New Roman" w:hAnsi="Times New Roman" w:cs="Times New Roman"/>
              </w:rPr>
              <w:t>а</w:t>
            </w:r>
          </w:p>
        </w:tc>
      </w:tr>
      <w:tr w:rsidR="00337514" w:rsidTr="005A6F6A">
        <w:tc>
          <w:tcPr>
            <w:tcW w:w="5069" w:type="dxa"/>
          </w:tcPr>
          <w:p w:rsidR="00337514" w:rsidRPr="006017E0" w:rsidRDefault="00337514" w:rsidP="005A6F6A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23" w:name="_Toc72743586"/>
            <w:bookmarkStart w:id="24" w:name="_Toc72743682"/>
            <w:r>
              <w:rPr>
                <w:rFonts w:ascii="Times New Roman" w:hAnsi="Times New Roman" w:cs="Times New Roman"/>
              </w:rPr>
              <w:t>Замена отдельных плиток на внутренних и наружных поверхностях зданий</w:t>
            </w:r>
            <w:bookmarkEnd w:id="23"/>
            <w:bookmarkEnd w:id="24"/>
          </w:p>
        </w:tc>
        <w:tc>
          <w:tcPr>
            <w:tcW w:w="5069" w:type="dxa"/>
          </w:tcPr>
          <w:p w:rsidR="00693685" w:rsidRPr="00BB092E" w:rsidRDefault="00337514" w:rsidP="00693685">
            <w:pPr>
              <w:pStyle w:val="a6"/>
              <w:spacing w:line="276" w:lineRule="auto"/>
              <w:ind w:left="172"/>
              <w:rPr>
                <w:rFonts w:ascii="Times New Roman" w:hAnsi="Times New Roman" w:cs="Times New Roman"/>
              </w:rPr>
            </w:pPr>
            <w:r w:rsidRPr="00BB092E">
              <w:rPr>
                <w:rFonts w:ascii="Times New Roman" w:hAnsi="Times New Roman" w:cs="Times New Roman"/>
              </w:rPr>
              <w:t>Проверка состояния поверхности, облицованно</w:t>
            </w:r>
            <w:r w:rsidR="00BB092E">
              <w:rPr>
                <w:rFonts w:ascii="Times New Roman" w:hAnsi="Times New Roman" w:cs="Times New Roman"/>
              </w:rPr>
              <w:t>й плиткой, и определение плиток</w:t>
            </w:r>
            <w:r w:rsidRPr="00BB092E">
              <w:rPr>
                <w:rFonts w:ascii="Times New Roman" w:hAnsi="Times New Roman" w:cs="Times New Roman"/>
              </w:rPr>
              <w:t xml:space="preserve"> подлежащих замене, заделка незначительных дефектов в отдельных плитках без удаления, удаление дефектных и отслоившихся плиток, очистка и выравнивание освободившихся участков без поврежден</w:t>
            </w:r>
            <w:r w:rsidR="00BB092E">
              <w:rPr>
                <w:rFonts w:ascii="Times New Roman" w:hAnsi="Times New Roman" w:cs="Times New Roman"/>
              </w:rPr>
              <w:t>ия плитки, не подлежащей замене</w:t>
            </w:r>
            <w:r w:rsidRPr="00BB092E">
              <w:rPr>
                <w:rFonts w:ascii="Times New Roman" w:hAnsi="Times New Roman" w:cs="Times New Roman"/>
              </w:rPr>
              <w:t xml:space="preserve"> на прилегающих участках, подготовка основания под удаленной плиткой с использованием средств малой механизации, увлажнение и, при необходимости, нанесение насечки на освободившийся участок, нанесение на плитку клеящего раствора, приготовление клеящего раствора с использованием готовых сухих смесей различного состава и средств малой механизации, укладка новой плитки вместо удаленных плиток в соответствии с технологической картой, затирка и восстановление швов, очистка установленных и прилегающих к ним плиток от загрязнений</w:t>
            </w:r>
          </w:p>
        </w:tc>
      </w:tr>
      <w:tr w:rsidR="00337514" w:rsidTr="005A6F6A">
        <w:tc>
          <w:tcPr>
            <w:tcW w:w="5069" w:type="dxa"/>
          </w:tcPr>
          <w:p w:rsidR="00337514" w:rsidRDefault="00337514" w:rsidP="005A6F6A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25" w:name="_Toc72743587"/>
            <w:bookmarkStart w:id="26" w:name="_Toc72743683"/>
            <w:r>
              <w:rPr>
                <w:rFonts w:ascii="Times New Roman" w:hAnsi="Times New Roman" w:cs="Times New Roman"/>
              </w:rPr>
              <w:t>Р</w:t>
            </w:r>
            <w:r w:rsidRPr="00A103B6">
              <w:rPr>
                <w:rFonts w:ascii="Times New Roman" w:hAnsi="Times New Roman" w:cs="Times New Roman"/>
              </w:rPr>
              <w:t>емонт участков внутренних и наружных поверхностей зданий облицованных плиткой</w:t>
            </w:r>
            <w:bookmarkEnd w:id="25"/>
            <w:bookmarkEnd w:id="26"/>
          </w:p>
        </w:tc>
        <w:tc>
          <w:tcPr>
            <w:tcW w:w="5069" w:type="dxa"/>
          </w:tcPr>
          <w:p w:rsidR="00337514" w:rsidRPr="00BB092E" w:rsidRDefault="00337514" w:rsidP="005A6F6A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27" w:name="_Toc72743588"/>
            <w:bookmarkStart w:id="28" w:name="_Toc72743684"/>
            <w:r w:rsidRPr="00BB092E">
              <w:rPr>
                <w:rFonts w:ascii="Times New Roman" w:hAnsi="Times New Roman" w:cs="Times New Roman"/>
              </w:rPr>
              <w:t xml:space="preserve">Проверка состояния поверхности, облицованной плиткой, и определение участков, подлежащих ремонту, удаление дефектной и отслоившейся плитки с поверхностей, подлежащих ремонту, очистка и выравнивание основания ремонтируемого участка поверхности, приготовление клеящего раствора на основе сухих смесей различного состава с использованием средств малой механизации, увлажнение поверхности и нанесение на плитку клеящего раствора, </w:t>
            </w:r>
            <w:r w:rsidRPr="00BB092E">
              <w:rPr>
                <w:rFonts w:ascii="Times New Roman" w:hAnsi="Times New Roman" w:cs="Times New Roman"/>
              </w:rPr>
              <w:lastRenderedPageBreak/>
              <w:t>укладка новой плитки в местах, подлежащих ремонту, в соответствии с технологической картой, затирка, восстановление нарушенных швов и очистка установленных и прилегающих к ним плиток от загрязнений</w:t>
            </w:r>
            <w:bookmarkEnd w:id="27"/>
            <w:bookmarkEnd w:id="28"/>
          </w:p>
        </w:tc>
      </w:tr>
    </w:tbl>
    <w:p w:rsidR="00337514" w:rsidRDefault="00337514" w:rsidP="00693685">
      <w:pPr>
        <w:keepNext/>
        <w:keepLines/>
        <w:tabs>
          <w:tab w:val="left" w:pos="46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337514" w:rsidRPr="00693685" w:rsidRDefault="00337514" w:rsidP="00EB47C3">
      <w:pPr>
        <w:pStyle w:val="1"/>
      </w:pPr>
      <w:bookmarkStart w:id="29" w:name="_Toc73014417"/>
      <w:r w:rsidRPr="00693685">
        <w:t xml:space="preserve">5 </w:t>
      </w:r>
      <w:bookmarkEnd w:id="7"/>
      <w:r w:rsidRPr="00693685">
        <w:t>ОРГАНИЗАЦИОННО-ПЕДАГОГИЧЕСКИЕ УСЛОВИЯ</w:t>
      </w:r>
      <w:bookmarkEnd w:id="29"/>
    </w:p>
    <w:p w:rsidR="00337514" w:rsidRPr="00693685" w:rsidRDefault="00337514" w:rsidP="00887E42">
      <w:pPr>
        <w:pStyle w:val="2"/>
      </w:pPr>
      <w:r w:rsidRPr="00693685">
        <w:t>5.1 Материально-техническое обеспечение</w:t>
      </w:r>
    </w:p>
    <w:p w:rsidR="00337514" w:rsidRDefault="00337514" w:rsidP="00D41EB0">
      <w:pPr>
        <w:pStyle w:val="41"/>
        <w:shd w:val="clear" w:color="auto" w:fill="auto"/>
        <w:tabs>
          <w:tab w:val="left" w:pos="533"/>
        </w:tabs>
        <w:spacing w:line="276" w:lineRule="auto"/>
        <w:ind w:firstLine="708"/>
        <w:rPr>
          <w:color w:val="000000"/>
        </w:rPr>
      </w:pPr>
      <w:r>
        <w:rPr>
          <w:color w:val="000000"/>
        </w:rPr>
        <w:t>Материально-техническое обеспечение включает в себя:</w:t>
      </w:r>
    </w:p>
    <w:p w:rsidR="00337514" w:rsidRPr="000D3D51" w:rsidRDefault="00337514" w:rsidP="00D41EB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кабинет «Основ технологии отделочных строительных работ и декоративно-художественных работ», оснащенный оборудованием:</w:t>
      </w:r>
    </w:p>
    <w:p w:rsidR="00337514" w:rsidRPr="000D3D51" w:rsidRDefault="003A4C3C" w:rsidP="00D41E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место преподавателя, </w:t>
      </w:r>
      <w:r w:rsidR="00337514">
        <w:rPr>
          <w:rFonts w:ascii="Times New Roman" w:hAnsi="Times New Roman" w:cs="Times New Roman"/>
          <w:sz w:val="28"/>
          <w:szCs w:val="28"/>
        </w:rPr>
        <w:t>ученические столы и с</w:t>
      </w:r>
      <w:r>
        <w:rPr>
          <w:rFonts w:ascii="Times New Roman" w:hAnsi="Times New Roman" w:cs="Times New Roman"/>
          <w:sz w:val="28"/>
          <w:szCs w:val="28"/>
        </w:rPr>
        <w:t xml:space="preserve">тулья по количеству обучающихся, маркерная доска, </w:t>
      </w:r>
      <w:r w:rsidR="00337514" w:rsidRPr="000D3D51">
        <w:rPr>
          <w:rFonts w:ascii="Times New Roman" w:hAnsi="Times New Roman" w:cs="Times New Roman"/>
          <w:sz w:val="28"/>
          <w:szCs w:val="28"/>
        </w:rPr>
        <w:t>учебная, справ</w:t>
      </w:r>
      <w:r>
        <w:rPr>
          <w:rFonts w:ascii="Times New Roman" w:hAnsi="Times New Roman" w:cs="Times New Roman"/>
          <w:sz w:val="28"/>
          <w:szCs w:val="28"/>
        </w:rPr>
        <w:t xml:space="preserve">очная и нормативная литература, </w:t>
      </w:r>
      <w:r w:rsidR="00337514" w:rsidRPr="000D3D51">
        <w:rPr>
          <w:rFonts w:ascii="Times New Roman" w:hAnsi="Times New Roman" w:cs="Times New Roman"/>
          <w:sz w:val="28"/>
          <w:szCs w:val="28"/>
        </w:rPr>
        <w:t>образцы стр</w:t>
      </w:r>
      <w:r>
        <w:rPr>
          <w:rFonts w:ascii="Times New Roman" w:hAnsi="Times New Roman" w:cs="Times New Roman"/>
          <w:sz w:val="28"/>
          <w:szCs w:val="28"/>
        </w:rPr>
        <w:t xml:space="preserve">оительных материалов и изделий, </w:t>
      </w:r>
      <w:r w:rsidR="00337514" w:rsidRPr="000D3D51">
        <w:rPr>
          <w:rFonts w:ascii="Times New Roman" w:hAnsi="Times New Roman" w:cs="Times New Roman"/>
          <w:sz w:val="28"/>
          <w:szCs w:val="28"/>
        </w:rPr>
        <w:t>стенд «Кв</w:t>
      </w:r>
      <w:r>
        <w:rPr>
          <w:rFonts w:ascii="Times New Roman" w:hAnsi="Times New Roman" w:cs="Times New Roman"/>
          <w:sz w:val="28"/>
          <w:szCs w:val="28"/>
        </w:rPr>
        <w:t xml:space="preserve">алификационные характеристики», </w:t>
      </w:r>
      <w:r w:rsidR="00337514" w:rsidRPr="000D3D51">
        <w:rPr>
          <w:rFonts w:ascii="Times New Roman" w:hAnsi="Times New Roman" w:cs="Times New Roman"/>
          <w:sz w:val="28"/>
          <w:szCs w:val="28"/>
        </w:rPr>
        <w:t>стенд «Совре</w:t>
      </w:r>
      <w:r>
        <w:rPr>
          <w:rFonts w:ascii="Times New Roman" w:hAnsi="Times New Roman" w:cs="Times New Roman"/>
          <w:sz w:val="28"/>
          <w:szCs w:val="28"/>
        </w:rPr>
        <w:t xml:space="preserve">менные материалы и технологии», </w:t>
      </w:r>
      <w:r w:rsidR="00337514" w:rsidRPr="000D3D51">
        <w:rPr>
          <w:rFonts w:ascii="Times New Roman" w:hAnsi="Times New Roman" w:cs="Times New Roman"/>
          <w:sz w:val="28"/>
          <w:szCs w:val="28"/>
        </w:rPr>
        <w:t xml:space="preserve">стенд «Инструменты. Приспособления»; </w:t>
      </w:r>
    </w:p>
    <w:p w:rsidR="00337514" w:rsidRDefault="00337514" w:rsidP="00D41E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</w:t>
      </w:r>
      <w:r w:rsidR="003A4C3C">
        <w:rPr>
          <w:rFonts w:ascii="Times New Roman" w:hAnsi="Times New Roman" w:cs="Times New Roman"/>
          <w:sz w:val="28"/>
          <w:szCs w:val="28"/>
        </w:rPr>
        <w:t>терскую для подготовки облицовщ</w:t>
      </w:r>
      <w:r>
        <w:rPr>
          <w:rFonts w:ascii="Times New Roman" w:hAnsi="Times New Roman" w:cs="Times New Roman"/>
          <w:sz w:val="28"/>
          <w:szCs w:val="28"/>
        </w:rPr>
        <w:t>ика-плиточника, оснащенная оборудованием:</w:t>
      </w:r>
    </w:p>
    <w:p w:rsidR="00337514" w:rsidRPr="00AB2C19" w:rsidRDefault="003A4C3C" w:rsidP="00D41E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7514" w:rsidRPr="00AB2C19">
        <w:rPr>
          <w:rFonts w:ascii="Times New Roman" w:hAnsi="Times New Roman" w:cs="Times New Roman"/>
          <w:sz w:val="28"/>
          <w:szCs w:val="28"/>
        </w:rPr>
        <w:t>онтрольно- измерительный инструмент (уровень универсальный, отвес)</w:t>
      </w:r>
      <w:r w:rsidR="00337514">
        <w:rPr>
          <w:rFonts w:ascii="Times New Roman" w:hAnsi="Times New Roman" w:cs="Times New Roman"/>
          <w:sz w:val="28"/>
          <w:szCs w:val="28"/>
        </w:rPr>
        <w:t>, гладилка металлическая, губки, зубило, киянка резиновая, клещи, ковш штукатурный, инструмент для ломки надрезанных плиток, кельма, молоток, отрезовка, плиткорез, стеклорез, угольник стальной, шаблоны трех видов, шлямбур, шпатели разного назначения, штырь стальной;</w:t>
      </w:r>
    </w:p>
    <w:p w:rsidR="00337514" w:rsidRPr="00E14C28" w:rsidRDefault="00337514" w:rsidP="00D41E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4C28">
        <w:rPr>
          <w:rFonts w:ascii="Times New Roman" w:hAnsi="Times New Roman" w:cs="Times New Roman"/>
          <w:sz w:val="28"/>
          <w:szCs w:val="28"/>
        </w:rPr>
        <w:t>нвентарь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E14C28">
        <w:rPr>
          <w:rFonts w:ascii="Times New Roman" w:hAnsi="Times New Roman" w:cs="Times New Roman"/>
          <w:sz w:val="28"/>
          <w:szCs w:val="28"/>
        </w:rPr>
        <w:t>ара инвентарная (различной емкостью)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овок для набора сыпучих материалов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осуда мерная дозировочная (набор)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E14C28">
        <w:rPr>
          <w:rFonts w:ascii="Times New Roman" w:hAnsi="Times New Roman" w:cs="Times New Roman"/>
          <w:sz w:val="28"/>
          <w:szCs w:val="28"/>
        </w:rPr>
        <w:t>естница стремянка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тол–подмости инвентарный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одмости универсальные сборно-разборные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каф для хранения инструментов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теллажи для хранения материалов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37514" w:rsidRPr="00563CC5" w:rsidRDefault="00337514" w:rsidP="00D41E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C2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ства индивидуальной защиты (с</w:t>
      </w:r>
      <w:r w:rsidRPr="00E14C28">
        <w:rPr>
          <w:rFonts w:ascii="Times New Roman" w:hAnsi="Times New Roman" w:cs="Times New Roman"/>
          <w:sz w:val="28"/>
          <w:szCs w:val="28"/>
        </w:rPr>
        <w:t>пециальная  одежда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защитная обувь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перчатки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кепка, каска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респиратор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защитные 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4C28">
        <w:rPr>
          <w:rFonts w:ascii="Times New Roman" w:hAnsi="Times New Roman" w:cs="Times New Roman"/>
          <w:sz w:val="28"/>
          <w:szCs w:val="28"/>
        </w:rPr>
        <w:t xml:space="preserve"> органов слуха при работе с электрооборудованием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защитная обувь при работе с тяжелым камнем защита носка у обуви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37514" w:rsidRPr="00563CC5" w:rsidRDefault="00337514" w:rsidP="00D41E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(</w:t>
      </w:r>
      <w:r w:rsidRPr="000D3D51">
        <w:rPr>
          <w:rFonts w:ascii="Times New Roman" w:hAnsi="Times New Roman" w:cs="Times New Roman"/>
          <w:sz w:val="28"/>
          <w:szCs w:val="28"/>
        </w:rPr>
        <w:t>персональный компьютер с лиценз</w:t>
      </w:r>
      <w:r>
        <w:rPr>
          <w:rFonts w:ascii="Times New Roman" w:hAnsi="Times New Roman" w:cs="Times New Roman"/>
          <w:sz w:val="28"/>
          <w:szCs w:val="28"/>
        </w:rPr>
        <w:t xml:space="preserve">ионным программным обеспечением, </w:t>
      </w:r>
      <w:r w:rsidRPr="000D3D51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7514" w:rsidRPr="00563CC5" w:rsidRDefault="00337514" w:rsidP="00D41EB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A4C3C" w:rsidRDefault="00337514" w:rsidP="00D41EB0">
      <w:pPr>
        <w:pStyle w:val="41"/>
        <w:numPr>
          <w:ilvl w:val="1"/>
          <w:numId w:val="26"/>
        </w:numPr>
        <w:shd w:val="clear" w:color="auto" w:fill="auto"/>
        <w:tabs>
          <w:tab w:val="left" w:pos="533"/>
        </w:tabs>
        <w:spacing w:line="276" w:lineRule="auto"/>
        <w:ind w:left="0" w:firstLine="708"/>
        <w:rPr>
          <w:color w:val="000000"/>
        </w:rPr>
      </w:pPr>
      <w:r w:rsidRPr="00693685">
        <w:rPr>
          <w:rStyle w:val="20"/>
        </w:rPr>
        <w:t>Информационное и учебно-методическое обеспечение обучения</w:t>
      </w:r>
      <w:r w:rsidRPr="00693685">
        <w:rPr>
          <w:color w:val="000000" w:themeColor="text1"/>
          <w:sz w:val="32"/>
        </w:rPr>
        <w:t xml:space="preserve"> </w:t>
      </w:r>
      <w:r>
        <w:rPr>
          <w:color w:val="000000"/>
        </w:rPr>
        <w:t>Основная литература:</w:t>
      </w:r>
      <w:bookmarkStart w:id="30" w:name="_Toc72743592"/>
      <w:bookmarkStart w:id="31" w:name="_Toc72743688"/>
      <w:bookmarkStart w:id="32" w:name="bookmark29"/>
    </w:p>
    <w:bookmarkEnd w:id="30"/>
    <w:bookmarkEnd w:id="31"/>
    <w:p w:rsidR="00887E42" w:rsidRDefault="00887E42" w:rsidP="00C07F6A">
      <w:pPr>
        <w:pStyle w:val="41"/>
        <w:numPr>
          <w:ilvl w:val="0"/>
          <w:numId w:val="34"/>
        </w:numPr>
        <w:shd w:val="clear" w:color="auto" w:fill="auto"/>
        <w:tabs>
          <w:tab w:val="left" w:pos="533"/>
        </w:tabs>
        <w:spacing w:line="276" w:lineRule="auto"/>
        <w:ind w:left="0" w:firstLine="709"/>
      </w:pPr>
      <w:r w:rsidRPr="00C75E21">
        <w:rPr>
          <w:iCs/>
          <w:shd w:val="clear" w:color="auto" w:fill="FFFFFF"/>
        </w:rPr>
        <w:t>Беляков, Г. И.</w:t>
      </w:r>
      <w:r w:rsidRPr="00C75E21">
        <w:rPr>
          <w:i/>
          <w:iCs/>
          <w:shd w:val="clear" w:color="auto" w:fill="FFFFFF"/>
        </w:rPr>
        <w:t> </w:t>
      </w:r>
      <w:r w:rsidRPr="00C75E21">
        <w:rPr>
          <w:shd w:val="clear" w:color="auto" w:fill="FFFFFF"/>
        </w:rPr>
        <w:t xml:space="preserve"> Охрана труда и техника безопасности : учебник для среднего профессионального образования / Г. И. Беляков. — 3-е изд., </w:t>
      </w:r>
      <w:r w:rsidRPr="00C75E21">
        <w:rPr>
          <w:shd w:val="clear" w:color="auto" w:fill="FFFFFF"/>
        </w:rPr>
        <w:lastRenderedPageBreak/>
        <w:t>перераб. и доп. — Москва : Издательство Юрайт, 2021. — 404 с.</w:t>
      </w:r>
      <w:r w:rsidRPr="00C75E21">
        <w:t xml:space="preserve"> </w:t>
      </w:r>
      <w:r w:rsidRPr="00C75E21">
        <w:tab/>
        <w:t xml:space="preserve">– Текст : электронный // ЭБС Юрайт. – URL : </w:t>
      </w:r>
      <w:hyperlink r:id="rId10" w:history="1">
        <w:r w:rsidRPr="00C75E21">
          <w:rPr>
            <w:rStyle w:val="a9"/>
          </w:rPr>
          <w:t>https://urait.ru/book/ohrana-truda-i-tehnika-bezopasnosti-469913</w:t>
        </w:r>
      </w:hyperlink>
      <w:r w:rsidRPr="00C75E21">
        <w:t>. - Режим доступа: по подписке</w:t>
      </w:r>
      <w:r>
        <w:t xml:space="preserve">. </w:t>
      </w:r>
    </w:p>
    <w:p w:rsidR="00887E42" w:rsidRDefault="00887E42" w:rsidP="00C07F6A">
      <w:pPr>
        <w:pStyle w:val="41"/>
        <w:numPr>
          <w:ilvl w:val="0"/>
          <w:numId w:val="34"/>
        </w:numPr>
        <w:shd w:val="clear" w:color="auto" w:fill="auto"/>
        <w:tabs>
          <w:tab w:val="left" w:pos="533"/>
        </w:tabs>
        <w:spacing w:line="276" w:lineRule="auto"/>
        <w:ind w:left="0" w:firstLine="709"/>
      </w:pPr>
      <w:r w:rsidRPr="00A83022">
        <w:t>Мастер отделочных строительных и декоративных работ. Основы профессиональной деятельности : учебно-практическое пособие / Ткачева, С.А. Дмитриенко, Г.В. Шульц. – Москва : КНОРУС, 2021. – 178</w:t>
      </w:r>
      <w:r>
        <w:t xml:space="preserve"> </w:t>
      </w:r>
      <w:r w:rsidRPr="00A83022">
        <w:t xml:space="preserve">с. </w:t>
      </w:r>
    </w:p>
    <w:p w:rsidR="00887E42" w:rsidRDefault="00887E42" w:rsidP="00C07F6A">
      <w:pPr>
        <w:pStyle w:val="41"/>
        <w:numPr>
          <w:ilvl w:val="0"/>
          <w:numId w:val="34"/>
        </w:numPr>
        <w:shd w:val="clear" w:color="auto" w:fill="auto"/>
        <w:tabs>
          <w:tab w:val="left" w:pos="533"/>
        </w:tabs>
        <w:spacing w:line="276" w:lineRule="auto"/>
        <w:ind w:left="0" w:firstLine="709"/>
        <w:rPr>
          <w:rStyle w:val="a9"/>
        </w:rPr>
      </w:pPr>
      <w:r w:rsidRPr="00A83022">
        <w:t xml:space="preserve">Г.В. </w:t>
      </w:r>
      <w:r w:rsidRPr="00364608">
        <w:rPr>
          <w:iCs/>
          <w:shd w:val="clear" w:color="auto" w:fill="FFFFFF"/>
        </w:rPr>
        <w:t>Рыбьев, И. А.</w:t>
      </w:r>
      <w:r w:rsidRPr="00364608">
        <w:rPr>
          <w:i/>
          <w:iCs/>
          <w:shd w:val="clear" w:color="auto" w:fill="FFFFFF"/>
        </w:rPr>
        <w:t> </w:t>
      </w:r>
      <w:r w:rsidRPr="00364608">
        <w:rPr>
          <w:shd w:val="clear" w:color="auto" w:fill="FFFFFF"/>
        </w:rPr>
        <w:t xml:space="preserve"> Строительное материаловедение в 2 ч. Часть 1 : учебник для среднего профессионального образования / И. А. Рыбьев. — 4-е изд., перераб. и доп. — Москва : Юрайт, 2021. — 275 с. – Текст : электронный // ЭБС Юрайт. – URL : </w:t>
      </w:r>
      <w:hyperlink r:id="rId11" w:history="1">
        <w:bookmarkStart w:id="33" w:name="_Toc72827902"/>
        <w:r w:rsidRPr="003002F3">
          <w:rPr>
            <w:rStyle w:val="a9"/>
          </w:rPr>
          <w:t>https://urait.ru/book/stroitelnoe-materialovedenie-v-2-ch-chast-1-474188</w:t>
        </w:r>
        <w:bookmarkEnd w:id="33"/>
      </w:hyperlink>
      <w:r>
        <w:rPr>
          <w:rStyle w:val="a9"/>
        </w:rPr>
        <w:t xml:space="preserve">. </w:t>
      </w:r>
      <w:r w:rsidRPr="00C75E21">
        <w:rPr>
          <w:rStyle w:val="a9"/>
        </w:rPr>
        <w:t>Режим доступа: по подписке</w:t>
      </w:r>
      <w:r>
        <w:rPr>
          <w:rStyle w:val="a9"/>
        </w:rPr>
        <w:t xml:space="preserve">. </w:t>
      </w:r>
    </w:p>
    <w:p w:rsidR="00887E42" w:rsidRDefault="00887E42" w:rsidP="00C07F6A">
      <w:pPr>
        <w:pStyle w:val="41"/>
        <w:numPr>
          <w:ilvl w:val="0"/>
          <w:numId w:val="34"/>
        </w:numPr>
        <w:shd w:val="clear" w:color="auto" w:fill="auto"/>
        <w:tabs>
          <w:tab w:val="left" w:pos="533"/>
        </w:tabs>
        <w:spacing w:line="276" w:lineRule="auto"/>
        <w:ind w:left="0" w:firstLine="709"/>
      </w:pPr>
      <w:bookmarkStart w:id="34" w:name="_Toc72827858"/>
      <w:bookmarkStart w:id="35" w:name="_Toc72827900"/>
      <w:r w:rsidRPr="003002F3">
        <w:t>Технология отделочных строительных работ : учеб. пособие для студ. Учреждений сред. проф. Образования / Н.Н. Завражин. – 4-е изд., стер. – М</w:t>
      </w:r>
      <w:r>
        <w:t>осква</w:t>
      </w:r>
      <w:r w:rsidRPr="003002F3">
        <w:t xml:space="preserve"> : «Академия», 2016. – 416с.</w:t>
      </w:r>
      <w:bookmarkStart w:id="36" w:name="_Toc72827859"/>
      <w:bookmarkStart w:id="37" w:name="_Toc72827901"/>
      <w:bookmarkEnd w:id="34"/>
      <w:bookmarkEnd w:id="35"/>
    </w:p>
    <w:bookmarkEnd w:id="36"/>
    <w:bookmarkEnd w:id="37"/>
    <w:p w:rsidR="00887E42" w:rsidRPr="00887E42" w:rsidRDefault="00887E42" w:rsidP="00C07F6A">
      <w:pPr>
        <w:pStyle w:val="41"/>
        <w:numPr>
          <w:ilvl w:val="0"/>
          <w:numId w:val="34"/>
        </w:numPr>
        <w:shd w:val="clear" w:color="auto" w:fill="auto"/>
        <w:tabs>
          <w:tab w:val="left" w:pos="533"/>
        </w:tabs>
        <w:spacing w:line="276" w:lineRule="auto"/>
        <w:ind w:left="0" w:firstLine="709"/>
        <w:rPr>
          <w:rStyle w:val="a9"/>
          <w:color w:val="auto"/>
          <w:u w:val="none"/>
        </w:rPr>
      </w:pPr>
      <w:r w:rsidRPr="00887E42">
        <w:rPr>
          <w:rStyle w:val="a9"/>
          <w:color w:val="auto"/>
          <w:u w:val="none"/>
        </w:rPr>
        <w:t>Черноус Г.Г. Выполнение облицовочных работ плитками и плитами : учебник для студ. учреждений сред. проф. образования / Г.Г. Черноус. – 4-е изд., стер. – М. : Издательский центр «Академия», 2021. – 256 с.</w:t>
      </w:r>
    </w:p>
    <w:p w:rsidR="00E6001D" w:rsidRPr="00887E42" w:rsidRDefault="00E6001D" w:rsidP="00887E42">
      <w:pPr>
        <w:pStyle w:val="ab"/>
        <w:ind w:left="708" w:firstLine="0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37514" w:rsidRDefault="00337514" w:rsidP="00EB47C3">
      <w:pPr>
        <w:pStyle w:val="1"/>
        <w:numPr>
          <w:ilvl w:val="0"/>
          <w:numId w:val="26"/>
        </w:numPr>
      </w:pPr>
      <w:bookmarkStart w:id="38" w:name="_Toc73014418"/>
      <w:r w:rsidRPr="00EB47C3">
        <w:t>ОЦЕНКА КАЧЕСТВА ОСВОЕНИЯ ПРОГРАММЫ</w:t>
      </w:r>
      <w:bookmarkEnd w:id="38"/>
    </w:p>
    <w:p w:rsidR="00EB47C3" w:rsidRPr="00EB47C3" w:rsidRDefault="00EB47C3" w:rsidP="00C07F6A">
      <w:pPr>
        <w:pStyle w:val="a6"/>
        <w:ind w:left="375" w:firstLine="0"/>
      </w:pPr>
      <w:bookmarkStart w:id="39" w:name="_GoBack"/>
      <w:bookmarkEnd w:id="39"/>
    </w:p>
    <w:bookmarkEnd w:id="32"/>
    <w:p w:rsidR="00337514" w:rsidRDefault="00337514" w:rsidP="00D41EB0">
      <w:pPr>
        <w:pStyle w:val="41"/>
        <w:shd w:val="clear" w:color="auto" w:fill="auto"/>
        <w:spacing w:line="276" w:lineRule="auto"/>
        <w:ind w:firstLine="708"/>
        <w:rPr>
          <w:color w:val="000000"/>
        </w:rPr>
      </w:pPr>
      <w:r>
        <w:rPr>
          <w:color w:val="000000"/>
        </w:rPr>
        <w:t>Профессионального обучения по программе профессиональной подготовки по профессии рабочего и должности служащего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Критерии оценки сформулированы на основе перечня трудовых действий, обеспечивающих выполнение трудовой функции.</w:t>
      </w:r>
    </w:p>
    <w:p w:rsidR="005A6F6A" w:rsidRDefault="005A6F6A"/>
    <w:sectPr w:rsidR="005A6F6A" w:rsidSect="00EB47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42" w:rsidRDefault="00887E42">
      <w:r>
        <w:separator/>
      </w:r>
    </w:p>
  </w:endnote>
  <w:endnote w:type="continuationSeparator" w:id="0">
    <w:p w:rsidR="00887E42" w:rsidRDefault="0088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42" w:rsidRDefault="00887E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2608" behindDoc="1" locked="0" layoutInCell="1" allowOverlap="1" wp14:anchorId="7AF3555D" wp14:editId="641ED33C">
              <wp:simplePos x="0" y="0"/>
              <wp:positionH relativeFrom="page">
                <wp:posOffset>6903720</wp:posOffset>
              </wp:positionH>
              <wp:positionV relativeFrom="page">
                <wp:posOffset>10158730</wp:posOffset>
              </wp:positionV>
              <wp:extent cx="127635" cy="146050"/>
              <wp:effectExtent l="0" t="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E42" w:rsidRDefault="00887E4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7F6A" w:rsidRPr="00C07F6A">
                            <w:rPr>
                              <w:rStyle w:val="a4"/>
                              <w:rFonts w:eastAsia="Courier New"/>
                              <w:noProof/>
                            </w:rPr>
                            <w:t>17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3555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543.6pt;margin-top:799.9pt;width:10.05pt;height:11.5pt;z-index:-251663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yPqwIAAKc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URjZ9gy9zsDrvgc/M8I+0OxK1f2drL5rJOSmJWJPb5SSQ0tJDemF9qb/7OqE&#10;oy3Ibvgka4hDHo10QGOjOts76AYCdKDp6USNzaWyIaNlcrnAqIKjME6ChaPOJ9l8uVfafKCyQ9bI&#10;sQLmHTg53GljkyHZ7GJjCVkyzh37XLzYAMdpB0LDVXtmk3Bk/kyDdLvarmIvjpKtFwdF4d2Um9hL&#10;ynC5KC6LzaYIf9m4YZy1rK6psGFmYYXxnxF3lPgkiZO0tOSstnA2Ja32uw1X6EBA2KX7XMvh5Ozm&#10;v0zDNQFqeVVSGMXBbZR6ZbJaenEZL7x0Gay8IExv0ySI07goX5Z0xwT995LQkON0ES0mLZ2TflVb&#10;4L63tZGsYwZGB2ddjlcnJ5JZBW5F7ag1hPHJftYKm/65FUD3TLTTq5XoJFYz7kZAsSLeyfoJlKsk&#10;KAvkCfMOjFaqHxgNMDtyLGC4YcQ/CtC+HTOzoWZjNxtEVHAxxwajydyYaRw99ortW8CdX9cNvI+S&#10;Oe2eczi+KpgGroTj5LLj5vm/8zrP1/VvAAAA//8DAFBLAwQUAAYACAAAACEADcc/3d8AAAAPAQAA&#10;DwAAAGRycy9kb3ducmV2LnhtbEyPzU7DMBCE70i8g7VI3KjdIJo0xKlQJS7cKAiJmxtv4wj/RLab&#10;Jm/P9gS3Ge2n2ZlmNzvLJoxpCF7CeiWAoe+CHnwv4fPj9aEClrLyWtngUcKCCXbt7U2jah0u/h2n&#10;Q+4ZhfhUKwkm57HmPHUGnUqrMKKn2ylEpzLZ2HMd1YXCneWFEBvu1ODpg1Ej7g12P4ezk1DOXwHH&#10;hHv8Pk1dNMNS2bdFyvu7+eUZWMY5/8FwrU/VoaVOx3D2OjFLXlRlQSypp+2WVlyZtSgfgR1JbYqi&#10;At42/P+O9hcAAP//AwBQSwECLQAUAAYACAAAACEAtoM4kv4AAADhAQAAEwAAAAAAAAAAAAAAAAAA&#10;AAAAW0NvbnRlbnRfVHlwZXNdLnhtbFBLAQItABQABgAIAAAAIQA4/SH/1gAAAJQBAAALAAAAAAAA&#10;AAAAAAAAAC8BAABfcmVscy8ucmVsc1BLAQItABQABgAIAAAAIQDh/UyPqwIAAKcFAAAOAAAAAAAA&#10;AAAAAAAAAC4CAABkcnMvZTJvRG9jLnhtbFBLAQItABQABgAIAAAAIQANxz/d3wAAAA8BAAAPAAAA&#10;AAAAAAAAAAAAAAUFAABkcnMvZG93bnJldi54bWxQSwUGAAAAAAQABADzAAAAEQYAAAAA&#10;" filled="f" stroked="f">
              <v:textbox style="mso-fit-shape-to-text:t" inset="0,0,0,0">
                <w:txbxContent>
                  <w:p w:rsidR="00887E42" w:rsidRDefault="00887E4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7F6A" w:rsidRPr="00C07F6A">
                      <w:rPr>
                        <w:rStyle w:val="a4"/>
                        <w:rFonts w:eastAsia="Courier New"/>
                        <w:noProof/>
                      </w:rPr>
                      <w:t>17</w:t>
                    </w:r>
                    <w:r>
                      <w:rPr>
                        <w:rStyle w:val="a4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42" w:rsidRDefault="00887E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0D9A87C8" wp14:editId="7C57B51B">
              <wp:simplePos x="0" y="0"/>
              <wp:positionH relativeFrom="page">
                <wp:posOffset>688340</wp:posOffset>
              </wp:positionH>
              <wp:positionV relativeFrom="page">
                <wp:posOffset>9733280</wp:posOffset>
              </wp:positionV>
              <wp:extent cx="3230245" cy="146050"/>
              <wp:effectExtent l="2540" t="0" r="190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2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E42" w:rsidRDefault="00887E42">
                          <w:r>
                            <w:rPr>
                              <w:rStyle w:val="a4"/>
                              <w:rFonts w:eastAsia="Courier New"/>
                              <w:vertAlign w:val="superscript"/>
                            </w:rPr>
                            <w:t>8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t xml:space="preserve"> Если дистанционные занятия предусмотрены программой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A87C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54.2pt;margin-top:766.4pt;width:254.35pt;height:11.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2OsAIAAK8FAAAOAAAAZHJzL2Uyb0RvYy54bWysVG1vmzAQ/j5p/8Hyd4ohJA0opGpDmCZ1&#10;L1K7H+CACdbARrYb6Kb9951NSNr0y7SND9Zhn5977u7xrW6GtkEHpjSXIsXBFcGIiUKWXOxT/O0x&#10;95YYaUNFSRspWIqfmcY36/fvVn2XsFDWsimZQgAidNJ3Ka6N6RLf10XNWqqvZMcEHFZStdTAr9r7&#10;paI9oLeNHxKy8Hupyk7JgmkNu9l4iNcOv6pYYb5UlWYGNSkGbsatyq07u/rrFU32inY1L4406F+w&#10;aCkXEPQElVFD0ZPib6BaXiipZWWuCtn6sqp4wVwOkE1ALrJ5qGnHXC5QHN2dyqT/H2zx+fBVIV6m&#10;eI6RoC206JENBt3JAQUzW56+0wl4PXTgZwbYhza7VHV3L4vvGgm5qanYs1ulZF8zWgK9wN70X1wd&#10;cbQF2fWfZAlx6JORDmioVGtrB9VAgA5tej61xnIpYHMWzkgYAccCzoJoQeaudz5Nptud0uYDky2y&#10;RooVtN6h08O9NpYNTSYXG0zInDeNa38jXm2A47gDseGqPbMsXDd/xiTeLrfLyIvCxdaLSJZ5t/km&#10;8hZ5cD3PZtlmkwW/bNwgSmpelkzYMJOygujPOnfU+KiJk7a0bHhp4Swlrfa7TaPQgYKyc/e5msPJ&#10;2c1/TcMVAXK5SCkII3IXxl6+WF57UR7NvfiaLD0SxHfxgkRxlOWvU7rngv17SqhPcTwP56OYzqQv&#10;ciPue5sbTVpuYHY0vE3x8uREEyvBrShdaw3lzWi/KIWlfy4FtHtqtBOs1eioVjPsBvc0nJqtmHey&#10;fAYFKwkCA5nC3AOjluoHRj3MkBQLGHIYNR8FvAE7biZDTcZuMqgo4GKKDUajuTHjWHrqFN/XgDu9&#10;slt4Jzl3Ej5zOL4umAouk+MEs2Pn5b/zOs/Z9W8AAAD//wMAUEsDBBQABgAIAAAAIQDEg5Re3gAA&#10;AA0BAAAPAAAAZHJzL2Rvd25yZXYueG1sTI9BT8MwDIXvSPyHyEjcWNpBt6o0ndAkLtwYCIlb1nhN&#10;ReNUSda1/x7vBDc/++n5e/VudoOYMMTek4J8lYFAar3pqVPw+fH6UIKISZPRgydUsGCEXXN7U+vK&#10;+Au943RIneAQipVWYFMaKylja9HpuPIjEt9OPjidWIZOmqAvHO4Guc6yjXS6J/5g9Yh7i+3P4ewU&#10;bOcvj2PEPX6fpjbYfimHt0Wp+7v55RlEwjn9meGKz+jQMNPRn8lEMbDOyie28lA8rrkEWzb5Ngdx&#10;vK6KogTZ1PJ/i+YXAAD//wMAUEsBAi0AFAAGAAgAAAAhALaDOJL+AAAA4QEAABMAAAAAAAAAAAAA&#10;AAAAAAAAAFtDb250ZW50X1R5cGVzXS54bWxQSwECLQAUAAYACAAAACEAOP0h/9YAAACUAQAACwAA&#10;AAAAAAAAAAAAAAAvAQAAX3JlbHMvLnJlbHNQSwECLQAUAAYACAAAACEAinFNjrACAACvBQAADgAA&#10;AAAAAAAAAAAAAAAuAgAAZHJzL2Uyb0RvYy54bWxQSwECLQAUAAYACAAAACEAxIOUXt4AAAANAQAA&#10;DwAAAAAAAAAAAAAAAAAKBQAAZHJzL2Rvd25yZXYueG1sUEsFBgAAAAAEAAQA8wAAABUGAAAAAA==&#10;" filled="f" stroked="f">
              <v:textbox style="mso-fit-shape-to-text:t" inset="0,0,0,0">
                <w:txbxContent>
                  <w:p w:rsidR="00887E42" w:rsidRDefault="00887E42">
                    <w:r>
                      <w:rPr>
                        <w:rStyle w:val="a4"/>
                        <w:rFonts w:eastAsia="Courier New"/>
                        <w:vertAlign w:val="superscript"/>
                      </w:rPr>
                      <w:t>8</w:t>
                    </w:r>
                    <w:r>
                      <w:rPr>
                        <w:rStyle w:val="a4"/>
                        <w:rFonts w:eastAsia="Courier New"/>
                      </w:rPr>
                      <w:t xml:space="preserve"> Если дистанционные занятия предусмотрены программой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1040" behindDoc="1" locked="0" layoutInCell="1" allowOverlap="1" wp14:anchorId="4BCBC884" wp14:editId="63D84598">
              <wp:simplePos x="0" y="0"/>
              <wp:positionH relativeFrom="page">
                <wp:posOffset>6577330</wp:posOffset>
              </wp:positionH>
              <wp:positionV relativeFrom="page">
                <wp:posOffset>10038080</wp:posOffset>
              </wp:positionV>
              <wp:extent cx="64135" cy="146050"/>
              <wp:effectExtent l="0" t="0" r="317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E42" w:rsidRDefault="00887E4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36E5">
                            <w:rPr>
                              <w:rStyle w:val="a4"/>
                              <w:rFonts w:eastAsia="Courier New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BC884" id="Text Box 14" o:spid="_x0000_s1028" type="#_x0000_t202" style="position:absolute;left:0;text-align:left;margin-left:517.9pt;margin-top:790.4pt;width:5.05pt;height:11.5pt;z-index:-2516454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U0rwIAAK0FAAAOAAAAZHJzL2Uyb0RvYy54bWysVNtunDAQfa/Uf7D8TrjESxYUNkqWpaqU&#10;XqSkH+AFs1gFG9nOQlr13zs2y+4meana8mAN9vh4Zs6Zub4ZuxbtmdJcigyHFwFGTJSy4mKX4W+P&#10;hbfESBsqKtpKwTL8zDS+Wb1/dz30KYtkI9uKKQQgQqdDn+HGmD71fV02rKP6QvZMwGEtVUcN/Kqd&#10;Xyk6AHrX+lEQxP4gVdUrWTKtYTefDvHK4dc1K82XutbMoDbDEJtxq3Lr1q7+6pqmO0X7hpeHMOhf&#10;RNFRLuDRI1RODUVPir+B6nippJa1uShl58u65iVzOUA2YfAqm4eG9szlAsXR/bFM+v/Blp/3XxXi&#10;VYYJRoJ2QNEjGw26kyMKiS3P0OsUvB568DMj7APNLlXd38vyu0ZCrhsqduxWKTk0jFYQXmhv+mdX&#10;JxxtQbbDJ1nBO/TJSAc01qqztYNqIEAHmp6P1NhYStiMSXi5wKiEk5DEwcIx59N0vtsrbT4w2SFr&#10;ZFgB8Q6b7u+1sbHQdHaxTwlZ8LZ15LfixQY4TjvwMly1ZzYGx+XPJEg2y82SeCSKNx4J8ty7LdbE&#10;i4vwapFf5ut1Hv6y74YkbXhVMWGfmXUVkj/j7aDwSRFHZWnZ8srC2ZC02m3XrUJ7Crou3OcqDicn&#10;N/9lGK4IkMurlMKIBHdR4hXx8sojBVl4yVWw9IIwuUvigCQkL16mdM8F+/eU0JDhZBEtJimdgn6V&#10;W+C+t7nRtOMGJkfLuwwvj040tQLciMpRayhvJ/usFDb8UymA7ploJ1er0EmrZtyOrjGiuQu2snoG&#10;/SoJAgORwtQDo5HqB0YDTJAMCxhxGLUfBXSAHTazoWZjOxtUlHAxwwajyVybaSg99YrvGsCde+wW&#10;uqTgTsK2naYYDr0FM8Flcphfduic/zuv05Rd/QYAAP//AwBQSwMEFAAGAAgAAAAhAMj4rm7fAAAA&#10;DwEAAA8AAABkcnMvZG93bnJldi54bWxMj81OwzAQhO9IvIO1SNyoDSUlTeNUqBIXbrQIiZsbb+MI&#10;/0S2myZvz/YEtxntaPabejs5y0aMqQ9ewuNCAEPfBt37TsLn4e2hBJay8lrZ4FHCjAm2ze1NrSod&#10;Lv4Dx33uGJX4VCkJJueh4jy1Bp1KizCgp9spRKcy2dhxHdWFyp3lT0KsuFO9pw9GDbgz2P7sz07C&#10;y/QVcEi4w+/T2EbTz6V9n6W8v5teN8AyTvkvDFd8QoeGmI7h7HVilrxYFsSeSRWlIHXNiOdiDexI&#10;aiWWJfCm5v93NL8AAAD//wMAUEsBAi0AFAAGAAgAAAAhALaDOJL+AAAA4QEAABMAAAAAAAAAAAAA&#10;AAAAAAAAAFtDb250ZW50X1R5cGVzXS54bWxQSwECLQAUAAYACAAAACEAOP0h/9YAAACUAQAACwAA&#10;AAAAAAAAAAAAAAAvAQAAX3JlbHMvLnJlbHNQSwECLQAUAAYACAAAACEA7V2VNK8CAACtBQAADgAA&#10;AAAAAAAAAAAAAAAuAgAAZHJzL2Uyb0RvYy54bWxQSwECLQAUAAYACAAAACEAyPiubt8AAAAPAQAA&#10;DwAAAAAAAAAAAAAAAAAJBQAAZHJzL2Rvd25yZXYueG1sUEsFBgAAAAAEAAQA8wAAABUGAAAAAA==&#10;" filled="f" stroked="f">
              <v:textbox style="mso-fit-shape-to-text:t" inset="0,0,0,0">
                <w:txbxContent>
                  <w:p w:rsidR="00887E42" w:rsidRDefault="00887E4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36E5">
                      <w:rPr>
                        <w:rStyle w:val="a4"/>
                        <w:rFonts w:eastAsia="Courier New"/>
                        <w:noProof/>
                      </w:rPr>
                      <w:t>5</w:t>
                    </w:r>
                    <w:r>
                      <w:rPr>
                        <w:rStyle w:val="a4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42" w:rsidRDefault="00887E42">
      <w:r>
        <w:separator/>
      </w:r>
    </w:p>
  </w:footnote>
  <w:footnote w:type="continuationSeparator" w:id="0">
    <w:p w:rsidR="00887E42" w:rsidRDefault="0088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500"/>
    <w:multiLevelType w:val="hybridMultilevel"/>
    <w:tmpl w:val="50FE7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3CB"/>
    <w:multiLevelType w:val="hybridMultilevel"/>
    <w:tmpl w:val="0102F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0B3C"/>
    <w:multiLevelType w:val="hybridMultilevel"/>
    <w:tmpl w:val="7F10E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E44"/>
    <w:multiLevelType w:val="hybridMultilevel"/>
    <w:tmpl w:val="2FAC3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256FB"/>
    <w:multiLevelType w:val="hybridMultilevel"/>
    <w:tmpl w:val="46AA7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FDB"/>
    <w:multiLevelType w:val="hybridMultilevel"/>
    <w:tmpl w:val="69AA2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541"/>
    <w:multiLevelType w:val="hybridMultilevel"/>
    <w:tmpl w:val="45761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5301"/>
    <w:multiLevelType w:val="hybridMultilevel"/>
    <w:tmpl w:val="216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3F9"/>
    <w:multiLevelType w:val="multilevel"/>
    <w:tmpl w:val="1ED648E4"/>
    <w:lvl w:ilvl="0">
      <w:start w:val="5"/>
      <w:numFmt w:val="decimal"/>
      <w:lvlText w:val="%1"/>
      <w:lvlJc w:val="left"/>
      <w:pPr>
        <w:ind w:left="375" w:hanging="375"/>
      </w:pPr>
      <w:rPr>
        <w:rFonts w:eastAsiaTheme="majorEastAsia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Theme="maj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ajorEastAsia" w:hint="default"/>
        <w:color w:val="000000" w:themeColor="text1"/>
      </w:rPr>
    </w:lvl>
  </w:abstractNum>
  <w:abstractNum w:abstractNumId="9" w15:restartNumberingAfterBreak="0">
    <w:nsid w:val="28C95655"/>
    <w:multiLevelType w:val="hybridMultilevel"/>
    <w:tmpl w:val="756AD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93348"/>
    <w:multiLevelType w:val="hybridMultilevel"/>
    <w:tmpl w:val="0520F454"/>
    <w:lvl w:ilvl="0" w:tplc="B8B0A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4E87"/>
    <w:multiLevelType w:val="hybridMultilevel"/>
    <w:tmpl w:val="9010270A"/>
    <w:lvl w:ilvl="0" w:tplc="23CA4FE2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6C4E"/>
    <w:multiLevelType w:val="hybridMultilevel"/>
    <w:tmpl w:val="5EE26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B727A"/>
    <w:multiLevelType w:val="hybridMultilevel"/>
    <w:tmpl w:val="F7FE86B2"/>
    <w:lvl w:ilvl="0" w:tplc="23CA4FE2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F34A3"/>
    <w:multiLevelType w:val="hybridMultilevel"/>
    <w:tmpl w:val="519EA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24B9"/>
    <w:multiLevelType w:val="hybridMultilevel"/>
    <w:tmpl w:val="FE9E7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84ABF"/>
    <w:multiLevelType w:val="hybridMultilevel"/>
    <w:tmpl w:val="6AA00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F33861"/>
    <w:multiLevelType w:val="hybridMultilevel"/>
    <w:tmpl w:val="4F3C3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5E81"/>
    <w:multiLevelType w:val="hybridMultilevel"/>
    <w:tmpl w:val="705024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3E20C2"/>
    <w:multiLevelType w:val="hybridMultilevel"/>
    <w:tmpl w:val="BE264096"/>
    <w:lvl w:ilvl="0" w:tplc="23CA4FE2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B32CF"/>
    <w:multiLevelType w:val="hybridMultilevel"/>
    <w:tmpl w:val="D4DA3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D34F02"/>
    <w:multiLevelType w:val="hybridMultilevel"/>
    <w:tmpl w:val="A47EE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25413"/>
    <w:multiLevelType w:val="hybridMultilevel"/>
    <w:tmpl w:val="F0801BE2"/>
    <w:lvl w:ilvl="0" w:tplc="23CA4FE2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4FF13BD"/>
    <w:multiLevelType w:val="hybridMultilevel"/>
    <w:tmpl w:val="D9FE6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D2913"/>
    <w:multiLevelType w:val="hybridMultilevel"/>
    <w:tmpl w:val="F6445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1A86"/>
    <w:multiLevelType w:val="hybridMultilevel"/>
    <w:tmpl w:val="9D7E7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B751B"/>
    <w:multiLevelType w:val="hybridMultilevel"/>
    <w:tmpl w:val="9E360EF4"/>
    <w:lvl w:ilvl="0" w:tplc="23CA4FE2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878ED"/>
    <w:multiLevelType w:val="hybridMultilevel"/>
    <w:tmpl w:val="FDCC048A"/>
    <w:lvl w:ilvl="0" w:tplc="B8B0AA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31BA9"/>
    <w:multiLevelType w:val="hybridMultilevel"/>
    <w:tmpl w:val="98161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82625"/>
    <w:multiLevelType w:val="hybridMultilevel"/>
    <w:tmpl w:val="2646D798"/>
    <w:lvl w:ilvl="0" w:tplc="B8B0A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46746"/>
    <w:multiLevelType w:val="hybridMultilevel"/>
    <w:tmpl w:val="5824D984"/>
    <w:lvl w:ilvl="0" w:tplc="23CA4F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2" w15:restartNumberingAfterBreak="0">
    <w:nsid w:val="7AF54C02"/>
    <w:multiLevelType w:val="hybridMultilevel"/>
    <w:tmpl w:val="6576C2B4"/>
    <w:lvl w:ilvl="0" w:tplc="B8B0AA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D97185"/>
    <w:multiLevelType w:val="multilevel"/>
    <w:tmpl w:val="7408F1F6"/>
    <w:lvl w:ilvl="0">
      <w:start w:val="1"/>
      <w:numFmt w:val="decimal"/>
      <w:lvlText w:val="%1)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Theme="maj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ajorEastAsia" w:hint="default"/>
        <w:color w:val="000000" w:themeColor="text1"/>
      </w:rPr>
    </w:lvl>
  </w:abstractNum>
  <w:num w:numId="1">
    <w:abstractNumId w:val="29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25"/>
  </w:num>
  <w:num w:numId="11">
    <w:abstractNumId w:val="22"/>
  </w:num>
  <w:num w:numId="12">
    <w:abstractNumId w:val="11"/>
  </w:num>
  <w:num w:numId="13">
    <w:abstractNumId w:val="26"/>
  </w:num>
  <w:num w:numId="14">
    <w:abstractNumId w:val="19"/>
  </w:num>
  <w:num w:numId="15">
    <w:abstractNumId w:val="31"/>
  </w:num>
  <w:num w:numId="16">
    <w:abstractNumId w:val="13"/>
  </w:num>
  <w:num w:numId="17">
    <w:abstractNumId w:val="14"/>
  </w:num>
  <w:num w:numId="18">
    <w:abstractNumId w:val="24"/>
  </w:num>
  <w:num w:numId="19">
    <w:abstractNumId w:val="12"/>
  </w:num>
  <w:num w:numId="20">
    <w:abstractNumId w:val="28"/>
  </w:num>
  <w:num w:numId="21">
    <w:abstractNumId w:val="0"/>
  </w:num>
  <w:num w:numId="22">
    <w:abstractNumId w:val="21"/>
  </w:num>
  <w:num w:numId="23">
    <w:abstractNumId w:val="9"/>
  </w:num>
  <w:num w:numId="24">
    <w:abstractNumId w:val="15"/>
  </w:num>
  <w:num w:numId="25">
    <w:abstractNumId w:val="18"/>
  </w:num>
  <w:num w:numId="26">
    <w:abstractNumId w:val="8"/>
  </w:num>
  <w:num w:numId="27">
    <w:abstractNumId w:val="33"/>
  </w:num>
  <w:num w:numId="28">
    <w:abstractNumId w:val="20"/>
  </w:num>
  <w:num w:numId="29">
    <w:abstractNumId w:val="7"/>
  </w:num>
  <w:num w:numId="30">
    <w:abstractNumId w:val="10"/>
  </w:num>
  <w:num w:numId="31">
    <w:abstractNumId w:val="30"/>
  </w:num>
  <w:num w:numId="32">
    <w:abstractNumId w:val="27"/>
  </w:num>
  <w:num w:numId="33">
    <w:abstractNumId w:val="1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80"/>
    <w:rsid w:val="000D4588"/>
    <w:rsid w:val="000E1FC4"/>
    <w:rsid w:val="00212B05"/>
    <w:rsid w:val="00271918"/>
    <w:rsid w:val="00337514"/>
    <w:rsid w:val="003A4C3C"/>
    <w:rsid w:val="003B2F20"/>
    <w:rsid w:val="005203EB"/>
    <w:rsid w:val="005A68B1"/>
    <w:rsid w:val="005A6F6A"/>
    <w:rsid w:val="00632AED"/>
    <w:rsid w:val="00660AA6"/>
    <w:rsid w:val="00693685"/>
    <w:rsid w:val="007440CA"/>
    <w:rsid w:val="00887E42"/>
    <w:rsid w:val="00897139"/>
    <w:rsid w:val="008E2480"/>
    <w:rsid w:val="008E6A8A"/>
    <w:rsid w:val="00986057"/>
    <w:rsid w:val="00B72B3B"/>
    <w:rsid w:val="00BA428D"/>
    <w:rsid w:val="00BB092E"/>
    <w:rsid w:val="00C07F6A"/>
    <w:rsid w:val="00C25CC0"/>
    <w:rsid w:val="00C3085E"/>
    <w:rsid w:val="00CE491B"/>
    <w:rsid w:val="00D41EB0"/>
    <w:rsid w:val="00E6001D"/>
    <w:rsid w:val="00E965D9"/>
    <w:rsid w:val="00EB47C3"/>
    <w:rsid w:val="00F50DE8"/>
    <w:rsid w:val="00F8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8928"/>
  <w15:docId w15:val="{F74BCB38-F5D4-4136-BE71-6ED3AC9A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75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2"/>
    <w:next w:val="a"/>
    <w:link w:val="10"/>
    <w:uiPriority w:val="9"/>
    <w:qFormat/>
    <w:rsid w:val="00EB47C3"/>
    <w:pPr>
      <w:outlineLvl w:val="0"/>
    </w:pPr>
  </w:style>
  <w:style w:type="paragraph" w:styleId="2">
    <w:name w:val="heading 2"/>
    <w:basedOn w:val="3"/>
    <w:next w:val="a"/>
    <w:link w:val="20"/>
    <w:uiPriority w:val="9"/>
    <w:unhideWhenUsed/>
    <w:qFormat/>
    <w:rsid w:val="00887E42"/>
    <w:pPr>
      <w:ind w:firstLine="708"/>
      <w:jc w:val="center"/>
      <w:outlineLvl w:val="1"/>
    </w:pPr>
    <w:rPr>
      <w:rFonts w:ascii="Times New Roman" w:hAnsi="Times New Roman" w:cs="Times New Roman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36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6936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1"/>
    <w:rsid w:val="003375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"/>
    <w:basedOn w:val="a0"/>
    <w:rsid w:val="00337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sid w:val="0033751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375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3"/>
    <w:rsid w:val="003375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3"/>
    <w:rsid w:val="00337514"/>
    <w:pPr>
      <w:shd w:val="clear" w:color="auto" w:fill="FFFFFF"/>
      <w:spacing w:line="320" w:lineRule="exact"/>
      <w:ind w:hanging="2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33751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3375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3375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5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B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4BD0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25CC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47C3"/>
    <w:rPr>
      <w:rFonts w:ascii="Times New Roman" w:eastAsiaTheme="majorEastAsia" w:hAnsi="Times New Roman" w:cs="Times New Roman"/>
      <w:color w:val="000000" w:themeColor="text1"/>
      <w:sz w:val="28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C25CC0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93685"/>
    <w:pPr>
      <w:tabs>
        <w:tab w:val="left" w:pos="2410"/>
        <w:tab w:val="right" w:leader="dot" w:pos="9912"/>
      </w:tabs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887E42"/>
    <w:rPr>
      <w:rFonts w:ascii="Times New Roman" w:eastAsiaTheme="majorEastAsia" w:hAnsi="Times New Roman" w:cs="Times New Roman"/>
      <w:color w:val="000000" w:themeColor="text1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47C3"/>
    <w:pPr>
      <w:tabs>
        <w:tab w:val="right" w:leader="dot" w:pos="9912"/>
      </w:tabs>
      <w:spacing w:after="100"/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rsid w:val="006936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9368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6936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b">
    <w:name w:val="No Spacing"/>
    <w:uiPriority w:val="1"/>
    <w:qFormat/>
    <w:rsid w:val="00693685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ook/stroitelnoe-materialovedenie-v-2-ch-chast-1-4741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ook/ohrana-truda-i-tehnika-bezopasnosti-4699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FCBE-C9CA-4EC1-91DA-D93736DB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Владиславовна Хажилина</dc:creator>
  <cp:keywords/>
  <dc:description/>
  <cp:lastModifiedBy>Tregubova</cp:lastModifiedBy>
  <cp:revision>9</cp:revision>
  <cp:lastPrinted>2021-05-24T02:07:00Z</cp:lastPrinted>
  <dcterms:created xsi:type="dcterms:W3CDTF">2021-05-21T01:04:00Z</dcterms:created>
  <dcterms:modified xsi:type="dcterms:W3CDTF">2021-05-27T23:24:00Z</dcterms:modified>
</cp:coreProperties>
</file>